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7B8AC" w14:textId="77777777" w:rsidR="005A64F3" w:rsidRDefault="005A64F3" w:rsidP="005A64F3">
      <w:pPr>
        <w:widowControl w:val="0"/>
        <w:autoSpaceDE w:val="0"/>
        <w:autoSpaceDN w:val="0"/>
        <w:adjustRightInd w:val="0"/>
      </w:pPr>
    </w:p>
    <w:p w14:paraId="71247AA5" w14:textId="77777777" w:rsidR="005A64F3" w:rsidRDefault="005A64F3" w:rsidP="005A64F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2712.105  Digest </w:t>
      </w:r>
      <w:r w:rsidR="00766DCF">
        <w:rPr>
          <w:b/>
          <w:bCs/>
        </w:rPr>
        <w:t>of</w:t>
      </w:r>
      <w:r>
        <w:rPr>
          <w:b/>
          <w:bCs/>
        </w:rPr>
        <w:t xml:space="preserve"> Adjudication Precedents</w:t>
      </w:r>
      <w:r>
        <w:t xml:space="preserve"> </w:t>
      </w:r>
    </w:p>
    <w:p w14:paraId="1F81F5D1" w14:textId="77777777" w:rsidR="005A64F3" w:rsidRDefault="005A64F3" w:rsidP="005A64F3">
      <w:pPr>
        <w:widowControl w:val="0"/>
        <w:autoSpaceDE w:val="0"/>
        <w:autoSpaceDN w:val="0"/>
        <w:adjustRightInd w:val="0"/>
      </w:pPr>
    </w:p>
    <w:p w14:paraId="57C01FBA" w14:textId="7FCC7698" w:rsidR="005A64F3" w:rsidRDefault="005A64F3" w:rsidP="005A64F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Department of Employment Security publishes as an abridged reporter a compilation of selected Board of Review decisions, court orders and published appellate court decisions in the Digest of Adjudication Precedents</w:t>
      </w:r>
      <w:r w:rsidR="009F0A92">
        <w:t xml:space="preserve"> </w:t>
      </w:r>
      <w:r w:rsidR="00D65861">
        <w:t>(</w:t>
      </w:r>
      <w:r>
        <w:t>the Digest</w:t>
      </w:r>
      <w:r w:rsidR="00D65861">
        <w:t>)</w:t>
      </w:r>
      <w:r>
        <w:t xml:space="preserve">. </w:t>
      </w:r>
      <w:r w:rsidR="00881B2E">
        <w:t xml:space="preserve"> It is available as part of a larger publication known as the </w:t>
      </w:r>
      <w:r w:rsidR="00F733EA">
        <w:t>Illinois Unemployment Insurance Law</w:t>
      </w:r>
      <w:r w:rsidR="00881B2E">
        <w:t xml:space="preserve"> Handbook</w:t>
      </w:r>
      <w:r w:rsidR="00F733EA">
        <w:t xml:space="preserve"> (the Handbook)</w:t>
      </w:r>
      <w:r w:rsidR="00881B2E">
        <w:t>.</w:t>
      </w:r>
    </w:p>
    <w:p w14:paraId="008E0362" w14:textId="77777777" w:rsidR="002C32E6" w:rsidRDefault="002C32E6" w:rsidP="005955D8">
      <w:pPr>
        <w:widowControl w:val="0"/>
        <w:autoSpaceDE w:val="0"/>
        <w:autoSpaceDN w:val="0"/>
        <w:adjustRightInd w:val="0"/>
      </w:pPr>
    </w:p>
    <w:p w14:paraId="63246DCA" w14:textId="64D22FBE" w:rsidR="00D65861" w:rsidRDefault="005A64F3" w:rsidP="005A64F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D65861">
        <w:t xml:space="preserve">Availability of </w:t>
      </w:r>
      <w:r w:rsidR="00F733EA">
        <w:t xml:space="preserve">the </w:t>
      </w:r>
      <w:r w:rsidR="00D65861">
        <w:t>Handbook</w:t>
      </w:r>
    </w:p>
    <w:p w14:paraId="0794B827" w14:textId="7005267A" w:rsidR="00881B2E" w:rsidRDefault="00881B2E" w:rsidP="00BB7BBB">
      <w:pPr>
        <w:widowControl w:val="0"/>
        <w:autoSpaceDE w:val="0"/>
        <w:autoSpaceDN w:val="0"/>
        <w:adjustRightInd w:val="0"/>
        <w:ind w:left="1440"/>
      </w:pPr>
      <w:r>
        <w:t xml:space="preserve">Copies of the Handbook shall be available free of charge at the Department's </w:t>
      </w:r>
      <w:r w:rsidR="0033661F">
        <w:t xml:space="preserve">website </w:t>
      </w:r>
      <w:r w:rsidR="00A5084B">
        <w:t>https://ides.illinois.gov</w:t>
      </w:r>
      <w:r>
        <w:t>.</w:t>
      </w:r>
    </w:p>
    <w:p w14:paraId="6F695FF8" w14:textId="77777777" w:rsidR="00881B2E" w:rsidRDefault="00881B2E" w:rsidP="005955D8">
      <w:pPr>
        <w:widowControl w:val="0"/>
        <w:autoSpaceDE w:val="0"/>
        <w:autoSpaceDN w:val="0"/>
        <w:adjustRightInd w:val="0"/>
      </w:pPr>
    </w:p>
    <w:p w14:paraId="3893A8F3" w14:textId="30E5D6DD" w:rsidR="009F0A92" w:rsidRDefault="005A64F3" w:rsidP="005A64F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individual desiring to submit a decision or order for inclusion in the Digest may do so by submitting a copy of </w:t>
      </w:r>
      <w:r w:rsidR="006F4624">
        <w:t>that</w:t>
      </w:r>
      <w:r>
        <w:t xml:space="preserve"> decision or order and </w:t>
      </w:r>
      <w:r w:rsidR="000020FC">
        <w:t xml:space="preserve">the </w:t>
      </w:r>
      <w:r w:rsidR="00A5084B">
        <w:t>individual's</w:t>
      </w:r>
      <w:r>
        <w:t xml:space="preserve"> rationale for </w:t>
      </w:r>
      <w:r w:rsidR="006F4624">
        <w:t>the</w:t>
      </w:r>
      <w:r>
        <w:t xml:space="preserve"> inclusion to</w:t>
      </w:r>
      <w:r w:rsidR="00F733EA" w:rsidRPr="00F733EA">
        <w:t xml:space="preserve"> </w:t>
      </w:r>
      <w:r w:rsidR="00F733EA">
        <w:t>the Department of Employment Security, in care of the Office of Legal Counsel, at the address stated in Section 2712.10.</w:t>
      </w:r>
    </w:p>
    <w:p w14:paraId="2D3B6E9E" w14:textId="77777777" w:rsidR="002C32E6" w:rsidRDefault="002C32E6" w:rsidP="005955D8">
      <w:pPr>
        <w:widowControl w:val="0"/>
        <w:autoSpaceDE w:val="0"/>
        <w:autoSpaceDN w:val="0"/>
        <w:adjustRightInd w:val="0"/>
      </w:pPr>
    </w:p>
    <w:p w14:paraId="5C0F6B41" w14:textId="77777777" w:rsidR="005A64F3" w:rsidRDefault="005A64F3" w:rsidP="005A64F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To be considered for inclusion in the Digest, a decision must fulfill any one of the following criteria: </w:t>
      </w:r>
    </w:p>
    <w:p w14:paraId="56927DDF" w14:textId="77777777" w:rsidR="002C32E6" w:rsidRDefault="002C32E6" w:rsidP="005955D8">
      <w:pPr>
        <w:widowControl w:val="0"/>
        <w:autoSpaceDE w:val="0"/>
        <w:autoSpaceDN w:val="0"/>
        <w:adjustRightInd w:val="0"/>
      </w:pPr>
    </w:p>
    <w:p w14:paraId="4CF3A502" w14:textId="77777777" w:rsidR="005A64F3" w:rsidRDefault="005A64F3" w:rsidP="005A64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decision resolves an issue not already included in the Digest; </w:t>
      </w:r>
    </w:p>
    <w:p w14:paraId="3A0E2521" w14:textId="77777777" w:rsidR="002C32E6" w:rsidRDefault="002C32E6" w:rsidP="005955D8">
      <w:pPr>
        <w:widowControl w:val="0"/>
        <w:autoSpaceDE w:val="0"/>
        <w:autoSpaceDN w:val="0"/>
        <w:adjustRightInd w:val="0"/>
      </w:pPr>
    </w:p>
    <w:p w14:paraId="4BB32FF0" w14:textId="77777777" w:rsidR="005A64F3" w:rsidRDefault="005A64F3" w:rsidP="005A64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decision modifies, creates an exception to, overrules, reverses, extends or changes a ruling previously included in the Digest; </w:t>
      </w:r>
    </w:p>
    <w:p w14:paraId="3442F8EF" w14:textId="77777777" w:rsidR="002C32E6" w:rsidRDefault="002C32E6" w:rsidP="005955D8">
      <w:pPr>
        <w:widowControl w:val="0"/>
        <w:autoSpaceDE w:val="0"/>
        <w:autoSpaceDN w:val="0"/>
        <w:adjustRightInd w:val="0"/>
      </w:pPr>
    </w:p>
    <w:p w14:paraId="0854AE23" w14:textId="7E51EDB4" w:rsidR="005A64F3" w:rsidRDefault="005A64F3" w:rsidP="005A64F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decision presents a fact pattern likely to repeat itself in future cases;</w:t>
      </w:r>
      <w:r w:rsidR="00F733EA">
        <w:t xml:space="preserve"> </w:t>
      </w:r>
      <w:r>
        <w:t xml:space="preserve">or </w:t>
      </w:r>
    </w:p>
    <w:p w14:paraId="33A928DE" w14:textId="77777777" w:rsidR="002C32E6" w:rsidRDefault="002C32E6" w:rsidP="005955D8">
      <w:pPr>
        <w:widowControl w:val="0"/>
        <w:autoSpaceDE w:val="0"/>
        <w:autoSpaceDN w:val="0"/>
        <w:adjustRightInd w:val="0"/>
      </w:pPr>
    </w:p>
    <w:p w14:paraId="7B91904E" w14:textId="77777777" w:rsidR="005A64F3" w:rsidRDefault="005A64F3" w:rsidP="005A64F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decision provides a statement of applicable facts and states a general principle of law </w:t>
      </w:r>
      <w:r w:rsidR="006F4624">
        <w:t>that</w:t>
      </w:r>
      <w:r>
        <w:t xml:space="preserve"> is readily applicable to the daily work of an Adjudicator, Referee or the Board of Review. </w:t>
      </w:r>
    </w:p>
    <w:p w14:paraId="1A5A015D" w14:textId="77777777" w:rsidR="00881B2E" w:rsidRDefault="00881B2E" w:rsidP="005955D8">
      <w:pPr>
        <w:widowControl w:val="0"/>
        <w:autoSpaceDE w:val="0"/>
        <w:autoSpaceDN w:val="0"/>
        <w:adjustRightInd w:val="0"/>
      </w:pPr>
    </w:p>
    <w:p w14:paraId="09F31E89" w14:textId="791B88DE" w:rsidR="00881B2E" w:rsidRPr="00D55B37" w:rsidRDefault="00F733EA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FB6994">
        <w:t>11121</w:t>
      </w:r>
      <w:r w:rsidRPr="004E27CF">
        <w:t xml:space="preserve">, effective </w:t>
      </w:r>
      <w:r w:rsidR="00FB6994">
        <w:t>August 20, 2025</w:t>
      </w:r>
      <w:r w:rsidRPr="004E27CF">
        <w:t>)</w:t>
      </w:r>
    </w:p>
    <w:sectPr w:rsidR="00881B2E" w:rsidRPr="00D55B37" w:rsidSect="005A64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64F3"/>
    <w:rsid w:val="000020FC"/>
    <w:rsid w:val="000523B4"/>
    <w:rsid w:val="001C21CF"/>
    <w:rsid w:val="00245892"/>
    <w:rsid w:val="00287844"/>
    <w:rsid w:val="002C32E6"/>
    <w:rsid w:val="002F69E6"/>
    <w:rsid w:val="0033661F"/>
    <w:rsid w:val="003D4FC5"/>
    <w:rsid w:val="005955D8"/>
    <w:rsid w:val="005A64F3"/>
    <w:rsid w:val="005C3366"/>
    <w:rsid w:val="006F4624"/>
    <w:rsid w:val="00766DCF"/>
    <w:rsid w:val="00881B2E"/>
    <w:rsid w:val="009077D1"/>
    <w:rsid w:val="009F0A92"/>
    <w:rsid w:val="00A5084B"/>
    <w:rsid w:val="00BB7BBB"/>
    <w:rsid w:val="00C27C12"/>
    <w:rsid w:val="00C76811"/>
    <w:rsid w:val="00C9377E"/>
    <w:rsid w:val="00D65861"/>
    <w:rsid w:val="00D948F9"/>
    <w:rsid w:val="00DB64BD"/>
    <w:rsid w:val="00E54AA5"/>
    <w:rsid w:val="00F733EA"/>
    <w:rsid w:val="00FB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ED544F"/>
  <w15:docId w15:val="{F028999D-5FAA-4BA4-88C2-5EF09C5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81B2E"/>
    <w:rPr>
      <w:color w:val="0000FF"/>
      <w:u w:val="single"/>
    </w:rPr>
  </w:style>
  <w:style w:type="paragraph" w:customStyle="1" w:styleId="JCARSourceNote">
    <w:name w:val="JCAR Source Note"/>
    <w:basedOn w:val="Normal"/>
    <w:rsid w:val="00881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2712</vt:lpstr>
    </vt:vector>
  </TitlesOfParts>
  <Company>State of Illinois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2712</dc:title>
  <dc:subject/>
  <dc:creator>Illinois General Assembly</dc:creator>
  <cp:keywords/>
  <dc:description/>
  <cp:lastModifiedBy>Shipley, Melissa A.</cp:lastModifiedBy>
  <cp:revision>3</cp:revision>
  <dcterms:created xsi:type="dcterms:W3CDTF">2025-07-15T17:31:00Z</dcterms:created>
  <dcterms:modified xsi:type="dcterms:W3CDTF">2025-09-05T12:56:00Z</dcterms:modified>
</cp:coreProperties>
</file>