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5B" w:rsidRDefault="0090415B" w:rsidP="00904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15B" w:rsidRDefault="0090415B" w:rsidP="009041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2660.30  Eligible Grant Applicants</w:t>
      </w:r>
      <w:r>
        <w:t xml:space="preserve"> </w:t>
      </w:r>
    </w:p>
    <w:p w:rsidR="0090415B" w:rsidRDefault="0090415B" w:rsidP="0090415B">
      <w:pPr>
        <w:widowControl w:val="0"/>
        <w:autoSpaceDE w:val="0"/>
        <w:autoSpaceDN w:val="0"/>
        <w:adjustRightInd w:val="0"/>
      </w:pPr>
    </w:p>
    <w:p w:rsidR="0090415B" w:rsidRDefault="0090415B" w:rsidP="0090415B">
      <w:pPr>
        <w:widowControl w:val="0"/>
        <w:autoSpaceDE w:val="0"/>
        <w:autoSpaceDN w:val="0"/>
        <w:adjustRightInd w:val="0"/>
      </w:pPr>
      <w:r>
        <w:t xml:space="preserve">An eligible applicant for a grant under the Job Training and Economic Development Demonstration Grant Program shall be a community-based provider. </w:t>
      </w:r>
    </w:p>
    <w:sectPr w:rsidR="0090415B" w:rsidSect="00904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15B"/>
    <w:rsid w:val="00307B40"/>
    <w:rsid w:val="003F4CCA"/>
    <w:rsid w:val="005C3366"/>
    <w:rsid w:val="0090415B"/>
    <w:rsid w:val="009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