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D4AC" w14:textId="77777777" w:rsidR="00B257A5" w:rsidRDefault="00B257A5" w:rsidP="00B257A5">
      <w:pPr>
        <w:widowControl w:val="0"/>
        <w:autoSpaceDE w:val="0"/>
        <w:autoSpaceDN w:val="0"/>
        <w:adjustRightInd w:val="0"/>
        <w:jc w:val="center"/>
      </w:pPr>
      <w:r>
        <w:t>SUBPART A:  GENERAL REQUIREMENTS</w:t>
      </w:r>
    </w:p>
    <w:p w14:paraId="10E17DD0" w14:textId="77777777" w:rsidR="00B257A5" w:rsidRDefault="00B257A5" w:rsidP="00971D13">
      <w:pPr>
        <w:widowControl w:val="0"/>
        <w:autoSpaceDE w:val="0"/>
        <w:autoSpaceDN w:val="0"/>
        <w:adjustRightInd w:val="0"/>
      </w:pPr>
    </w:p>
    <w:p w14:paraId="35A4584C" w14:textId="77777777" w:rsidR="00B257A5" w:rsidRDefault="00B257A5" w:rsidP="00B257A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CDC3D3D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2650.10</w:t>
      </w:r>
      <w:r>
        <w:tab/>
        <w:t xml:space="preserve">Purpose </w:t>
      </w:r>
    </w:p>
    <w:p w14:paraId="28264100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2650.20</w:t>
      </w:r>
      <w:r>
        <w:tab/>
        <w:t xml:space="preserve">Definitions </w:t>
      </w:r>
    </w:p>
    <w:p w14:paraId="5E986FF2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2650.30</w:t>
      </w:r>
      <w:r>
        <w:tab/>
        <w:t xml:space="preserve">Eligible Applicants and Training Activities </w:t>
      </w:r>
    </w:p>
    <w:p w14:paraId="190B73AE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2650.40</w:t>
      </w:r>
      <w:r>
        <w:tab/>
        <w:t xml:space="preserve">Allowable Costs </w:t>
      </w:r>
    </w:p>
    <w:p w14:paraId="676188BD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2650.50</w:t>
      </w:r>
      <w:r>
        <w:tab/>
        <w:t xml:space="preserve">Grant Administration Requirements </w:t>
      </w:r>
    </w:p>
    <w:p w14:paraId="23C7B326" w14:textId="1611740C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2650.60</w:t>
      </w:r>
      <w:r>
        <w:tab/>
      </w:r>
      <w:r w:rsidR="00F82473">
        <w:rPr>
          <w:color w:val="000000"/>
        </w:rPr>
        <w:t>Anti</w:t>
      </w:r>
      <w:r w:rsidR="00792FCB">
        <w:rPr>
          <w:color w:val="000000"/>
        </w:rPr>
        <w:t>-</w:t>
      </w:r>
      <w:r w:rsidR="00F82473">
        <w:rPr>
          <w:color w:val="000000"/>
        </w:rPr>
        <w:t>Discrimination and Drug Free Workplace</w:t>
      </w:r>
      <w:r>
        <w:t xml:space="preserve"> </w:t>
      </w:r>
    </w:p>
    <w:p w14:paraId="3F306F47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2650.70</w:t>
      </w:r>
      <w:r>
        <w:tab/>
        <w:t xml:space="preserve">Selection for Funding (Recodified) </w:t>
      </w:r>
    </w:p>
    <w:p w14:paraId="4029D2A8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2650.80</w:t>
      </w:r>
      <w:r>
        <w:tab/>
        <w:t xml:space="preserve">Allowable Costs (Recodified) </w:t>
      </w:r>
    </w:p>
    <w:p w14:paraId="1F834509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2650.90</w:t>
      </w:r>
      <w:r>
        <w:tab/>
        <w:t xml:space="preserve">Grant Administration Requirements (Recodified) </w:t>
      </w:r>
    </w:p>
    <w:p w14:paraId="09FC211F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2650.100</w:t>
      </w:r>
      <w:r>
        <w:tab/>
        <w:t xml:space="preserve">Nondiscrimination (Recodified) </w:t>
      </w:r>
    </w:p>
    <w:p w14:paraId="288F543E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</w:p>
    <w:p w14:paraId="1D9F87EC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SINGLE COMPANY</w:t>
      </w:r>
      <w:r w:rsidR="00203668">
        <w:t xml:space="preserve"> </w:t>
      </w:r>
      <w:r>
        <w:t>APPLICANTS</w:t>
      </w:r>
    </w:p>
    <w:p w14:paraId="0C2E2175" w14:textId="77777777" w:rsidR="00B257A5" w:rsidRDefault="00B257A5" w:rsidP="00971D13">
      <w:pPr>
        <w:widowControl w:val="0"/>
        <w:autoSpaceDE w:val="0"/>
        <w:autoSpaceDN w:val="0"/>
        <w:adjustRightInd w:val="0"/>
        <w:ind w:left="1440" w:hanging="1440"/>
      </w:pPr>
    </w:p>
    <w:p w14:paraId="60C64C3C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267859F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2650.110</w:t>
      </w:r>
      <w:r>
        <w:tab/>
        <w:t xml:space="preserve">Application Procedures </w:t>
      </w:r>
    </w:p>
    <w:p w14:paraId="487DE6D9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2650.120</w:t>
      </w:r>
      <w:r>
        <w:tab/>
        <w:t xml:space="preserve">Application Documentation </w:t>
      </w:r>
    </w:p>
    <w:p w14:paraId="210DF49E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2650.130</w:t>
      </w:r>
      <w:r>
        <w:tab/>
        <w:t xml:space="preserve">Application Evaluation </w:t>
      </w:r>
    </w:p>
    <w:p w14:paraId="2F6E0673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2650.140</w:t>
      </w:r>
      <w:r>
        <w:tab/>
        <w:t xml:space="preserve">Selection for Funding </w:t>
      </w:r>
    </w:p>
    <w:p w14:paraId="2AFA3455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</w:p>
    <w:p w14:paraId="5BB67074" w14:textId="77777777" w:rsidR="00203668" w:rsidRDefault="00B257A5" w:rsidP="00B257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SECONDARY AND POST-SECONDARY </w:t>
      </w:r>
    </w:p>
    <w:p w14:paraId="0104E83D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EDUCATION INSTITUTION APPLICANTS</w:t>
      </w:r>
    </w:p>
    <w:p w14:paraId="344E1453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</w:p>
    <w:p w14:paraId="326E756B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29B50DD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2650.210</w:t>
      </w:r>
      <w:r>
        <w:tab/>
        <w:t xml:space="preserve">Application Procedures (Repealed) </w:t>
      </w:r>
    </w:p>
    <w:p w14:paraId="2B7A1F51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2650.220</w:t>
      </w:r>
      <w:r>
        <w:tab/>
        <w:t xml:space="preserve">Application Documentation (Repealed) </w:t>
      </w:r>
    </w:p>
    <w:p w14:paraId="07102D50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2650.230</w:t>
      </w:r>
      <w:r>
        <w:tab/>
        <w:t xml:space="preserve">Application Evaluation (Repealed) </w:t>
      </w:r>
    </w:p>
    <w:p w14:paraId="12A70319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2650.240</w:t>
      </w:r>
      <w:r>
        <w:tab/>
        <w:t xml:space="preserve">Selection for Funding (Repealed) </w:t>
      </w:r>
    </w:p>
    <w:p w14:paraId="2C2E8FEE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2650.250</w:t>
      </w:r>
      <w:r>
        <w:tab/>
        <w:t xml:space="preserve">Reporting Requirements (Repealed) </w:t>
      </w:r>
    </w:p>
    <w:p w14:paraId="115459A2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</w:p>
    <w:p w14:paraId="6BFF49DB" w14:textId="77777777" w:rsidR="00203668" w:rsidRDefault="00B257A5" w:rsidP="00B257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MULTI-COMPANY AND MEMBERSHIP </w:t>
      </w:r>
    </w:p>
    <w:p w14:paraId="3BC144A1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TRAINING PROJECT</w:t>
      </w:r>
      <w:r w:rsidR="00203668">
        <w:t xml:space="preserve"> </w:t>
      </w:r>
      <w:r>
        <w:t>APPLICANTS</w:t>
      </w:r>
    </w:p>
    <w:p w14:paraId="0072A7E3" w14:textId="77777777" w:rsidR="00B257A5" w:rsidRDefault="00B257A5" w:rsidP="00971D13">
      <w:pPr>
        <w:widowControl w:val="0"/>
        <w:autoSpaceDE w:val="0"/>
        <w:autoSpaceDN w:val="0"/>
        <w:adjustRightInd w:val="0"/>
        <w:ind w:left="1440" w:hanging="1440"/>
      </w:pPr>
    </w:p>
    <w:p w14:paraId="499F694F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397DE3C" w14:textId="153B95E2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2650.310</w:t>
      </w:r>
      <w:r>
        <w:tab/>
        <w:t xml:space="preserve">Application Procedures </w:t>
      </w:r>
      <w:r w:rsidR="00F82473">
        <w:t>(</w:t>
      </w:r>
      <w:r w:rsidR="00F82473">
        <w:rPr>
          <w:color w:val="000000"/>
        </w:rPr>
        <w:t>Repealed)</w:t>
      </w:r>
    </w:p>
    <w:p w14:paraId="74355D44" w14:textId="717668D3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2650.320</w:t>
      </w:r>
      <w:r>
        <w:tab/>
        <w:t xml:space="preserve">Application Documentation </w:t>
      </w:r>
      <w:r w:rsidR="00F82473">
        <w:t>(</w:t>
      </w:r>
      <w:r w:rsidR="00F82473">
        <w:rPr>
          <w:color w:val="000000"/>
        </w:rPr>
        <w:t>Repealed)</w:t>
      </w:r>
    </w:p>
    <w:p w14:paraId="3E47DFC2" w14:textId="66A0553F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2650.330</w:t>
      </w:r>
      <w:r>
        <w:tab/>
        <w:t xml:space="preserve">Application Evaluation </w:t>
      </w:r>
      <w:r w:rsidR="00F82473">
        <w:t>(</w:t>
      </w:r>
      <w:r w:rsidR="00F82473">
        <w:rPr>
          <w:color w:val="000000"/>
        </w:rPr>
        <w:t>Repealed)</w:t>
      </w:r>
    </w:p>
    <w:p w14:paraId="665FD83C" w14:textId="2FF32FA0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2650.340</w:t>
      </w:r>
      <w:r>
        <w:tab/>
        <w:t xml:space="preserve">Selection for Funding </w:t>
      </w:r>
      <w:r w:rsidR="00F82473">
        <w:t>(</w:t>
      </w:r>
      <w:r w:rsidR="00F82473">
        <w:rPr>
          <w:color w:val="000000"/>
        </w:rPr>
        <w:t>Repealed)</w:t>
      </w:r>
    </w:p>
    <w:p w14:paraId="05F76FEF" w14:textId="77777777" w:rsidR="00B257A5" w:rsidRDefault="00B257A5" w:rsidP="00B257A5">
      <w:pPr>
        <w:widowControl w:val="0"/>
        <w:autoSpaceDE w:val="0"/>
        <w:autoSpaceDN w:val="0"/>
        <w:adjustRightInd w:val="0"/>
        <w:ind w:left="1440" w:hanging="1440"/>
      </w:pPr>
      <w:r>
        <w:t>2650.350</w:t>
      </w:r>
      <w:r>
        <w:tab/>
        <w:t xml:space="preserve">Administrative Requirements (Repealed) </w:t>
      </w:r>
    </w:p>
    <w:sectPr w:rsidR="00B257A5" w:rsidSect="00B257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7A5"/>
    <w:rsid w:val="00131A10"/>
    <w:rsid w:val="00203668"/>
    <w:rsid w:val="00215F63"/>
    <w:rsid w:val="002B37CB"/>
    <w:rsid w:val="005504CF"/>
    <w:rsid w:val="005E6ECE"/>
    <w:rsid w:val="006E1F69"/>
    <w:rsid w:val="00792FCB"/>
    <w:rsid w:val="008F6FCC"/>
    <w:rsid w:val="00905F4D"/>
    <w:rsid w:val="00971D13"/>
    <w:rsid w:val="009D02A1"/>
    <w:rsid w:val="00B257A5"/>
    <w:rsid w:val="00D90745"/>
    <w:rsid w:val="00F8247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F6B1BB"/>
  <w15:docId w15:val="{A649DE83-8D73-4E26-81D3-87183169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REQUIREMENTS</vt:lpstr>
    </vt:vector>
  </TitlesOfParts>
  <Company>State of Illinois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REQUIREMENTS</dc:title>
  <dc:subject/>
  <dc:creator>Illinois General Assembly</dc:creator>
  <cp:keywords/>
  <dc:description/>
  <cp:lastModifiedBy>Shipley, Melissa A.</cp:lastModifiedBy>
  <cp:revision>3</cp:revision>
  <dcterms:created xsi:type="dcterms:W3CDTF">2024-11-19T16:52:00Z</dcterms:created>
  <dcterms:modified xsi:type="dcterms:W3CDTF">2024-12-05T17:51:00Z</dcterms:modified>
</cp:coreProperties>
</file>