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FB" w:rsidRDefault="00D411FB" w:rsidP="00D411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1FB" w:rsidRDefault="00D411FB" w:rsidP="00D411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2630.122  Sanctions</w:t>
      </w:r>
      <w:r>
        <w:t xml:space="preserve"> </w:t>
      </w:r>
    </w:p>
    <w:p w:rsidR="00D411FB" w:rsidRDefault="00D411FB" w:rsidP="00D411FB">
      <w:pPr>
        <w:widowControl w:val="0"/>
        <w:autoSpaceDE w:val="0"/>
        <w:autoSpaceDN w:val="0"/>
        <w:adjustRightInd w:val="0"/>
      </w:pPr>
    </w:p>
    <w:p w:rsidR="00D411FB" w:rsidRDefault="00D411FB" w:rsidP="00D411FB">
      <w:pPr>
        <w:widowControl w:val="0"/>
        <w:autoSpaceDE w:val="0"/>
        <w:autoSpaceDN w:val="0"/>
        <w:adjustRightInd w:val="0"/>
      </w:pPr>
      <w:r>
        <w:t xml:space="preserve">Under the JTPA, the Governor of the State of Illinois is held responsible for all funds under the Act.  The Governor is further mandated to hold grantees and </w:t>
      </w:r>
      <w:proofErr w:type="spellStart"/>
      <w:r>
        <w:t>subgrantees</w:t>
      </w:r>
      <w:proofErr w:type="spellEnd"/>
      <w:r>
        <w:t xml:space="preserve">, including grant recipients, responsible for JTPA funds received from the State of Illinois.  To equip the Governor with authority to discharge this duty, the following sanctions must be reserved: </w:t>
      </w:r>
    </w:p>
    <w:p w:rsidR="00486A8B" w:rsidRDefault="00486A8B" w:rsidP="00D411FB">
      <w:pPr>
        <w:widowControl w:val="0"/>
        <w:autoSpaceDE w:val="0"/>
        <w:autoSpaceDN w:val="0"/>
        <w:adjustRightInd w:val="0"/>
      </w:pPr>
    </w:p>
    <w:p w:rsidR="00D411FB" w:rsidRDefault="00D411FB" w:rsidP="00D411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Commerce and Community Affairs shall be able to take prompt and appropriate corrective actions for </w:t>
      </w:r>
      <w:proofErr w:type="spellStart"/>
      <w:r>
        <w:t>misexpenditures</w:t>
      </w:r>
      <w:proofErr w:type="spellEnd"/>
      <w:r>
        <w:t xml:space="preserve"> by any grantee and </w:t>
      </w:r>
      <w:proofErr w:type="spellStart"/>
      <w:r>
        <w:t>subgrantee</w:t>
      </w:r>
      <w:proofErr w:type="spellEnd"/>
      <w:r>
        <w:t xml:space="preserve">.  This may include, but need not be limited to prompt, appropriate, and aggressive debt collection action to recover any funds misspent by grantees or </w:t>
      </w:r>
      <w:proofErr w:type="spellStart"/>
      <w:r>
        <w:t>subgrantees</w:t>
      </w:r>
      <w:proofErr w:type="spellEnd"/>
      <w:r>
        <w:t xml:space="preserve">, as required in Section 164 (a)(3) of the Act. </w:t>
      </w:r>
    </w:p>
    <w:p w:rsidR="00486A8B" w:rsidRDefault="00486A8B" w:rsidP="00D411FB">
      <w:pPr>
        <w:widowControl w:val="0"/>
        <w:autoSpaceDE w:val="0"/>
        <w:autoSpaceDN w:val="0"/>
        <w:adjustRightInd w:val="0"/>
        <w:ind w:left="1440" w:hanging="720"/>
      </w:pPr>
    </w:p>
    <w:p w:rsidR="00D411FB" w:rsidRDefault="00D411FB" w:rsidP="00D411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be able to require written descriptions and assessments of all actions taken by grantees and </w:t>
      </w:r>
      <w:proofErr w:type="spellStart"/>
      <w:r>
        <w:t>subgrantees</w:t>
      </w:r>
      <w:proofErr w:type="spellEnd"/>
      <w:r>
        <w:t xml:space="preserve"> to collect misspent funds. </w:t>
      </w:r>
    </w:p>
    <w:p w:rsidR="00486A8B" w:rsidRDefault="00486A8B" w:rsidP="00D411FB">
      <w:pPr>
        <w:widowControl w:val="0"/>
        <w:autoSpaceDE w:val="0"/>
        <w:autoSpaceDN w:val="0"/>
        <w:adjustRightInd w:val="0"/>
        <w:ind w:left="1440" w:hanging="720"/>
      </w:pPr>
    </w:p>
    <w:p w:rsidR="00D411FB" w:rsidRDefault="00D411FB" w:rsidP="00D411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have the authority to reduce allocations to a service delivery area if: </w:t>
      </w:r>
    </w:p>
    <w:p w:rsidR="00486A8B" w:rsidRDefault="00486A8B" w:rsidP="00D411FB">
      <w:pPr>
        <w:widowControl w:val="0"/>
        <w:autoSpaceDE w:val="0"/>
        <w:autoSpaceDN w:val="0"/>
        <w:adjustRightInd w:val="0"/>
        <w:ind w:left="2160" w:hanging="720"/>
      </w:pPr>
    </w:p>
    <w:p w:rsidR="00D411FB" w:rsidRDefault="00D411FB" w:rsidP="00D411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Secretary of the U.S. Department of Labor offsets a debt against funds allotted to the State; and </w:t>
      </w:r>
    </w:p>
    <w:p w:rsidR="00486A8B" w:rsidRDefault="00486A8B" w:rsidP="00D411FB">
      <w:pPr>
        <w:widowControl w:val="0"/>
        <w:autoSpaceDE w:val="0"/>
        <w:autoSpaceDN w:val="0"/>
        <w:adjustRightInd w:val="0"/>
        <w:ind w:left="2160" w:hanging="720"/>
      </w:pPr>
    </w:p>
    <w:p w:rsidR="00D411FB" w:rsidRDefault="00D411FB" w:rsidP="00D411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debt resulted from a </w:t>
      </w:r>
      <w:proofErr w:type="spellStart"/>
      <w:r>
        <w:t>misexpenditure</w:t>
      </w:r>
      <w:proofErr w:type="spellEnd"/>
      <w:r>
        <w:t xml:space="preserve"> by the grant recipient, or its </w:t>
      </w:r>
      <w:proofErr w:type="spellStart"/>
      <w:r>
        <w:t>subgrantees</w:t>
      </w:r>
      <w:proofErr w:type="spellEnd"/>
      <w:r>
        <w:t xml:space="preserve">. </w:t>
      </w:r>
    </w:p>
    <w:p w:rsidR="00D411FB" w:rsidRDefault="00D411FB" w:rsidP="00D411FB">
      <w:pPr>
        <w:widowControl w:val="0"/>
        <w:autoSpaceDE w:val="0"/>
        <w:autoSpaceDN w:val="0"/>
        <w:adjustRightInd w:val="0"/>
        <w:ind w:left="2160" w:hanging="720"/>
      </w:pPr>
    </w:p>
    <w:p w:rsidR="00D411FB" w:rsidRDefault="00D411FB" w:rsidP="00D411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11682, effective June 29, 1987) </w:t>
      </w:r>
    </w:p>
    <w:sectPr w:rsidR="00D411FB" w:rsidSect="00D41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1FB"/>
    <w:rsid w:val="00213C12"/>
    <w:rsid w:val="00486A8B"/>
    <w:rsid w:val="005C3366"/>
    <w:rsid w:val="00C2017B"/>
    <w:rsid w:val="00D411FB"/>
    <w:rsid w:val="00D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2630</vt:lpstr>
    </vt:vector>
  </TitlesOfParts>
  <Company>State of Illinois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2630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