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63" w:rsidRDefault="00764863" w:rsidP="00764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863" w:rsidRDefault="00764863" w:rsidP="007648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2610.80  Eligibility Requirements</w:t>
      </w:r>
      <w:r>
        <w:t xml:space="preserve"> </w:t>
      </w:r>
    </w:p>
    <w:p w:rsidR="00764863" w:rsidRDefault="00764863" w:rsidP="00764863">
      <w:pPr>
        <w:widowControl w:val="0"/>
        <w:autoSpaceDE w:val="0"/>
        <w:autoSpaceDN w:val="0"/>
        <w:adjustRightInd w:val="0"/>
      </w:pPr>
    </w:p>
    <w:p w:rsidR="00764863" w:rsidRDefault="00764863" w:rsidP="007648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Adult and Youth Programs </w:t>
      </w:r>
      <w:r w:rsidR="00C1315E">
        <w:t xml:space="preserve">– </w:t>
      </w:r>
      <w:r>
        <w:t xml:space="preserve">Eligibility requirements for Adult and Youth Programs under Part A of Title II are specified in Sections 141(e), 203 and 504 of the Act. </w:t>
      </w:r>
    </w:p>
    <w:p w:rsidR="00E70445" w:rsidRDefault="00E70445" w:rsidP="00764863">
      <w:pPr>
        <w:widowControl w:val="0"/>
        <w:autoSpaceDE w:val="0"/>
        <w:autoSpaceDN w:val="0"/>
        <w:adjustRightInd w:val="0"/>
        <w:ind w:left="1440" w:hanging="720"/>
      </w:pPr>
    </w:p>
    <w:p w:rsidR="00764863" w:rsidRDefault="00764863" w:rsidP="007648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Summer Youth Employment and Training Programs </w:t>
      </w:r>
      <w:r w:rsidR="00C1315E">
        <w:t xml:space="preserve">– </w:t>
      </w:r>
      <w:r>
        <w:t xml:space="preserve">Part B of Title II, Summer Youth Employment and Training Programs eligibility requirements are specified in Sections 141(e), 253 and 504 of the Act. </w:t>
      </w:r>
    </w:p>
    <w:sectPr w:rsidR="00764863" w:rsidSect="00764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863"/>
    <w:rsid w:val="004325A4"/>
    <w:rsid w:val="005C3366"/>
    <w:rsid w:val="0066017C"/>
    <w:rsid w:val="00764863"/>
    <w:rsid w:val="00B43216"/>
    <w:rsid w:val="00C1315E"/>
    <w:rsid w:val="00E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2610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2610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