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12" w:rsidRDefault="004A3412" w:rsidP="004A3412">
      <w:pPr>
        <w:widowControl w:val="0"/>
        <w:autoSpaceDE w:val="0"/>
        <w:autoSpaceDN w:val="0"/>
        <w:adjustRightInd w:val="0"/>
      </w:pPr>
    </w:p>
    <w:p w:rsidR="004A3412" w:rsidRDefault="004A3412" w:rsidP="004A34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2605.250  Intervenors</w:t>
      </w:r>
      <w:r w:rsidRPr="00214C69">
        <w:rPr>
          <w:b/>
        </w:rPr>
        <w:t xml:space="preserve"> </w:t>
      </w:r>
      <w:r w:rsidR="00214C69" w:rsidRPr="00214C69">
        <w:rPr>
          <w:b/>
        </w:rPr>
        <w:t>(Repealed)</w:t>
      </w:r>
    </w:p>
    <w:p w:rsidR="0053211C" w:rsidRDefault="0053211C" w:rsidP="00CC5C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211C" w:rsidRDefault="0053211C" w:rsidP="004A341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43 Ill. Reg. </w:t>
      </w:r>
      <w:r w:rsidR="00D767CC">
        <w:t>4056</w:t>
      </w:r>
      <w:r>
        <w:t xml:space="preserve">, effective </w:t>
      </w:r>
      <w:r w:rsidR="00D767CC">
        <w:t>March 19, 2019</w:t>
      </w:r>
      <w:r>
        <w:t>)</w:t>
      </w:r>
    </w:p>
    <w:sectPr w:rsidR="0053211C" w:rsidSect="004A34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3412"/>
    <w:rsid w:val="000C658A"/>
    <w:rsid w:val="00214C69"/>
    <w:rsid w:val="003627C5"/>
    <w:rsid w:val="004A3412"/>
    <w:rsid w:val="0053211C"/>
    <w:rsid w:val="00546C57"/>
    <w:rsid w:val="005C3366"/>
    <w:rsid w:val="00964034"/>
    <w:rsid w:val="00A43560"/>
    <w:rsid w:val="00CC5C27"/>
    <w:rsid w:val="00D767CC"/>
    <w:rsid w:val="00EB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9B3A46E-EB31-49D5-8E3C-BD200C9D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Shipley, Melissa A.</cp:lastModifiedBy>
  <cp:revision>4</cp:revision>
  <dcterms:created xsi:type="dcterms:W3CDTF">2019-02-21T16:01:00Z</dcterms:created>
  <dcterms:modified xsi:type="dcterms:W3CDTF">2019-04-02T18:02:00Z</dcterms:modified>
</cp:coreProperties>
</file>