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70" w:rsidRDefault="00B47370" w:rsidP="00B47370">
      <w:pPr>
        <w:widowControl w:val="0"/>
        <w:autoSpaceDE w:val="0"/>
        <w:autoSpaceDN w:val="0"/>
        <w:adjustRightInd w:val="0"/>
      </w:pPr>
    </w:p>
    <w:p w:rsidR="00B47370" w:rsidRDefault="00B47370" w:rsidP="00B473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2605.230  Ex Parte Communication</w:t>
      </w:r>
      <w:r>
        <w:t xml:space="preserve"> </w:t>
      </w:r>
    </w:p>
    <w:p w:rsidR="00B47370" w:rsidRDefault="00B47370" w:rsidP="00B47370">
      <w:pPr>
        <w:widowControl w:val="0"/>
        <w:autoSpaceDE w:val="0"/>
        <w:autoSpaceDN w:val="0"/>
        <w:adjustRightInd w:val="0"/>
      </w:pPr>
    </w:p>
    <w:p w:rsidR="00B47370" w:rsidRDefault="00B47370" w:rsidP="00B473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Once appointed or retained, the Hearing Officer </w:t>
      </w:r>
      <w:r>
        <w:rPr>
          <w:i/>
          <w:iCs/>
        </w:rPr>
        <w:t>shall not communicate directly or indirectly with any party or any person</w:t>
      </w:r>
      <w:r>
        <w:t xml:space="preserve"> interested in the outcome of the proceeding, with respect to the merits of any case not concluded, </w:t>
      </w:r>
      <w:r>
        <w:rPr>
          <w:i/>
          <w:iCs/>
        </w:rPr>
        <w:t>except upon notice and opportunity for all parties to participate.</w:t>
      </w:r>
      <w:r>
        <w:t xml:space="preserve"> [5 ILCS 100/10-60] </w:t>
      </w:r>
    </w:p>
    <w:p w:rsidR="005061EB" w:rsidRDefault="005061EB" w:rsidP="000206A0">
      <w:pPr>
        <w:widowControl w:val="0"/>
        <w:autoSpaceDE w:val="0"/>
        <w:autoSpaceDN w:val="0"/>
        <w:adjustRightInd w:val="0"/>
      </w:pPr>
    </w:p>
    <w:p w:rsidR="00B47370" w:rsidRDefault="00B47370" w:rsidP="00B473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Hearing Officer may impose and enforce sanctions</w:t>
      </w:r>
      <w:r w:rsidR="00783795">
        <w:t xml:space="preserve">, including those sanctions set forth in Section </w:t>
      </w:r>
      <w:r w:rsidR="00DA1B6A">
        <w:t>2605.</w:t>
      </w:r>
      <w:r w:rsidR="00783795">
        <w:t>160,</w:t>
      </w:r>
      <w:r>
        <w:t xml:space="preserve"> against a party who violates this Section. </w:t>
      </w:r>
    </w:p>
    <w:p w:rsidR="000206A0" w:rsidRDefault="000206A0" w:rsidP="000206A0">
      <w:pPr>
        <w:widowControl w:val="0"/>
        <w:autoSpaceDE w:val="0"/>
        <w:autoSpaceDN w:val="0"/>
        <w:adjustRightInd w:val="0"/>
      </w:pPr>
    </w:p>
    <w:p w:rsidR="000206A0" w:rsidRDefault="000206A0" w:rsidP="00B473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12850">
        <w:t>4056</w:t>
      </w:r>
      <w:r>
        <w:t xml:space="preserve">, effective </w:t>
      </w:r>
      <w:bookmarkStart w:id="0" w:name="_GoBack"/>
      <w:r w:rsidR="00312850">
        <w:t>March 19, 2019</w:t>
      </w:r>
      <w:bookmarkEnd w:id="0"/>
      <w:r>
        <w:t>)</w:t>
      </w:r>
    </w:p>
    <w:sectPr w:rsidR="000206A0" w:rsidSect="00B47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370"/>
    <w:rsid w:val="000206A0"/>
    <w:rsid w:val="00220A91"/>
    <w:rsid w:val="002477B5"/>
    <w:rsid w:val="002C5817"/>
    <w:rsid w:val="00312850"/>
    <w:rsid w:val="005061EB"/>
    <w:rsid w:val="00561374"/>
    <w:rsid w:val="005C3366"/>
    <w:rsid w:val="00783795"/>
    <w:rsid w:val="00A22F18"/>
    <w:rsid w:val="00B47370"/>
    <w:rsid w:val="00C97D55"/>
    <w:rsid w:val="00D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C9D22C-C3CD-4E6C-A43D-B57AC34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