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68" w:rsidRDefault="00C87D68" w:rsidP="00A21D10">
      <w:pPr>
        <w:jc w:val="center"/>
      </w:pPr>
    </w:p>
    <w:p w:rsidR="00A21D10" w:rsidRPr="00A21D10" w:rsidRDefault="00A21D10" w:rsidP="00A21D10">
      <w:pPr>
        <w:jc w:val="center"/>
        <w:rPr>
          <w:szCs w:val="20"/>
        </w:rPr>
      </w:pPr>
      <w:r w:rsidRPr="00A21D10">
        <w:t xml:space="preserve">PART </w:t>
      </w:r>
      <w:bookmarkStart w:id="0" w:name="_GoBack"/>
      <w:bookmarkEnd w:id="0"/>
      <w:r w:rsidRPr="00A21D10">
        <w:t>2525</w:t>
      </w:r>
    </w:p>
    <w:p w:rsidR="00A21D10" w:rsidRPr="00A21D10" w:rsidRDefault="00A21D10" w:rsidP="00A21D10">
      <w:pPr>
        <w:jc w:val="center"/>
      </w:pPr>
      <w:r w:rsidRPr="00A21D10">
        <w:t xml:space="preserve">JOINT RULES OF THE DEPARTMENT OF LABOR AND DEPARTMENT OF HUMAN RIGHTS: </w:t>
      </w:r>
      <w:r w:rsidR="00430578">
        <w:t xml:space="preserve"> </w:t>
      </w:r>
      <w:r w:rsidRPr="00A21D10">
        <w:t>RULES ON INVESTIGATION OF EQUAL PAY ACT CASES</w:t>
      </w:r>
    </w:p>
    <w:sectPr w:rsidR="00A21D10" w:rsidRPr="00A21D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D10" w:rsidRDefault="00A21D10">
      <w:r>
        <w:separator/>
      </w:r>
    </w:p>
  </w:endnote>
  <w:endnote w:type="continuationSeparator" w:id="0">
    <w:p w:rsidR="00A21D10" w:rsidRDefault="00A2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D10" w:rsidRDefault="00A21D10">
      <w:r>
        <w:separator/>
      </w:r>
    </w:p>
  </w:footnote>
  <w:footnote w:type="continuationSeparator" w:id="0">
    <w:p w:rsidR="00A21D10" w:rsidRDefault="00A21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345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578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E9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1D10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D6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C28E4-33C8-498A-A56D-BBCC6AFC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107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5</cp:revision>
  <dcterms:created xsi:type="dcterms:W3CDTF">2015-05-27T14:51:00Z</dcterms:created>
  <dcterms:modified xsi:type="dcterms:W3CDTF">2015-10-16T21:52:00Z</dcterms:modified>
</cp:coreProperties>
</file>