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DFC" w:rsidRDefault="006C6DFC" w:rsidP="003F03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6DFC" w:rsidRDefault="006C6DFC" w:rsidP="003F03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2520.585  Additional Investigation</w:t>
      </w:r>
      <w:r>
        <w:t xml:space="preserve"> </w:t>
      </w:r>
    </w:p>
    <w:p w:rsidR="006C6DFC" w:rsidRDefault="006C6DFC" w:rsidP="003F03BF">
      <w:pPr>
        <w:widowControl w:val="0"/>
        <w:autoSpaceDE w:val="0"/>
        <w:autoSpaceDN w:val="0"/>
        <w:adjustRightInd w:val="0"/>
      </w:pPr>
    </w:p>
    <w:p w:rsidR="00F65BAC" w:rsidRPr="00F65BAC" w:rsidRDefault="00F65BAC" w:rsidP="00F65BAC">
      <w:pPr>
        <w:widowControl w:val="0"/>
        <w:autoSpaceDE w:val="0"/>
        <w:autoSpaceDN w:val="0"/>
        <w:adjustRightInd w:val="0"/>
        <w:ind w:left="1440" w:hanging="720"/>
      </w:pPr>
      <w:r w:rsidRPr="00F65BAC">
        <w:t>a)</w:t>
      </w:r>
      <w:r w:rsidR="002A337B">
        <w:tab/>
      </w:r>
      <w:r w:rsidRPr="00F65BAC">
        <w:t xml:space="preserve">If the Chief Legal Counsel requests additional investigation pursuant to Section 7-101.1(B) of the Act, all parties and the Department shall be: </w:t>
      </w:r>
    </w:p>
    <w:p w:rsidR="002A1B1D" w:rsidRDefault="002A1B1D" w:rsidP="00F65BAC">
      <w:pPr>
        <w:widowControl w:val="0"/>
        <w:autoSpaceDE w:val="0"/>
        <w:autoSpaceDN w:val="0"/>
        <w:adjustRightInd w:val="0"/>
        <w:ind w:left="720" w:firstLine="720"/>
      </w:pPr>
    </w:p>
    <w:p w:rsidR="00F65BAC" w:rsidRPr="00F65BAC" w:rsidRDefault="00F65BAC" w:rsidP="00F65BAC">
      <w:pPr>
        <w:widowControl w:val="0"/>
        <w:autoSpaceDE w:val="0"/>
        <w:autoSpaceDN w:val="0"/>
        <w:adjustRightInd w:val="0"/>
        <w:ind w:left="720" w:firstLine="720"/>
      </w:pPr>
      <w:r w:rsidRPr="00F65BAC">
        <w:t>1)</w:t>
      </w:r>
      <w:r w:rsidR="002A337B">
        <w:tab/>
      </w:r>
      <w:r w:rsidRPr="00F65BAC">
        <w:t xml:space="preserve">informed of the request in writing; </w:t>
      </w:r>
    </w:p>
    <w:p w:rsidR="002A1B1D" w:rsidRDefault="002A1B1D" w:rsidP="00F65BAC">
      <w:pPr>
        <w:widowControl w:val="0"/>
        <w:autoSpaceDE w:val="0"/>
        <w:autoSpaceDN w:val="0"/>
        <w:adjustRightInd w:val="0"/>
        <w:ind w:left="2160" w:hanging="720"/>
      </w:pPr>
    </w:p>
    <w:p w:rsidR="00F65BAC" w:rsidRPr="00F65BAC" w:rsidRDefault="00F65BAC" w:rsidP="00F65BAC">
      <w:pPr>
        <w:widowControl w:val="0"/>
        <w:autoSpaceDE w:val="0"/>
        <w:autoSpaceDN w:val="0"/>
        <w:adjustRightInd w:val="0"/>
        <w:ind w:left="2160" w:hanging="720"/>
      </w:pPr>
      <w:r w:rsidRPr="00F65BAC">
        <w:t>2)</w:t>
      </w:r>
      <w:r w:rsidR="002A337B">
        <w:tab/>
      </w:r>
      <w:r w:rsidRPr="00F65BAC">
        <w:t xml:space="preserve">informed of the results of the additional investigation and provided copies of any documents submitted in response to the additional investigation; and </w:t>
      </w:r>
    </w:p>
    <w:p w:rsidR="002A1B1D" w:rsidRDefault="002A1B1D" w:rsidP="00F65BAC">
      <w:pPr>
        <w:widowControl w:val="0"/>
        <w:autoSpaceDE w:val="0"/>
        <w:autoSpaceDN w:val="0"/>
        <w:adjustRightInd w:val="0"/>
        <w:ind w:left="2160" w:hanging="720"/>
      </w:pPr>
    </w:p>
    <w:p w:rsidR="00F65BAC" w:rsidRPr="00F65BAC" w:rsidRDefault="00F65BAC" w:rsidP="00F65BAC">
      <w:pPr>
        <w:widowControl w:val="0"/>
        <w:autoSpaceDE w:val="0"/>
        <w:autoSpaceDN w:val="0"/>
        <w:adjustRightInd w:val="0"/>
        <w:ind w:left="2160" w:hanging="720"/>
      </w:pPr>
      <w:r w:rsidRPr="00F65BAC">
        <w:t>3)</w:t>
      </w:r>
      <w:r w:rsidR="002A337B">
        <w:tab/>
      </w:r>
      <w:r w:rsidRPr="00F65BAC">
        <w:t xml:space="preserve">given 14 days to file a supplemental request for review, reply and </w:t>
      </w:r>
      <w:proofErr w:type="spellStart"/>
      <w:r w:rsidRPr="00F65BAC">
        <w:t>surreply</w:t>
      </w:r>
      <w:proofErr w:type="spellEnd"/>
      <w:r w:rsidRPr="00F65BAC">
        <w:t xml:space="preserve"> to address the results of the additional investigation. </w:t>
      </w:r>
    </w:p>
    <w:p w:rsidR="002A1B1D" w:rsidRDefault="002A1B1D" w:rsidP="003F03BF">
      <w:pPr>
        <w:widowControl w:val="0"/>
        <w:autoSpaceDE w:val="0"/>
        <w:autoSpaceDN w:val="0"/>
        <w:adjustRightInd w:val="0"/>
        <w:ind w:left="1440" w:hanging="720"/>
      </w:pPr>
    </w:p>
    <w:p w:rsidR="006C6DFC" w:rsidRDefault="00F65BAC" w:rsidP="003F03BF">
      <w:pPr>
        <w:widowControl w:val="0"/>
        <w:autoSpaceDE w:val="0"/>
        <w:autoSpaceDN w:val="0"/>
        <w:adjustRightInd w:val="0"/>
        <w:ind w:left="1440" w:hanging="720"/>
      </w:pPr>
      <w:r w:rsidRPr="00F65BAC">
        <w:t>b</w:t>
      </w:r>
      <w:r w:rsidR="006C6DFC">
        <w:t>)</w:t>
      </w:r>
      <w:r w:rsidR="006C6DFC">
        <w:tab/>
        <w:t xml:space="preserve">If the additional investigation affects the findings of the Chief Legal Counsel, the pertinent parts of </w:t>
      </w:r>
      <w:r w:rsidRPr="00F65BAC">
        <w:t>the</w:t>
      </w:r>
      <w:r>
        <w:t xml:space="preserve"> </w:t>
      </w:r>
      <w:r w:rsidR="006C6DFC">
        <w:t xml:space="preserve">investigation shall be included in the order entered pursuant to Section 2520.587 of this Part. </w:t>
      </w:r>
    </w:p>
    <w:p w:rsidR="002A1B1D" w:rsidRDefault="002A1B1D" w:rsidP="003F03BF">
      <w:pPr>
        <w:widowControl w:val="0"/>
        <w:autoSpaceDE w:val="0"/>
        <w:autoSpaceDN w:val="0"/>
        <w:adjustRightInd w:val="0"/>
        <w:ind w:left="1440" w:hanging="720"/>
      </w:pPr>
    </w:p>
    <w:p w:rsidR="006C6DFC" w:rsidRDefault="00F65BAC" w:rsidP="003F03BF">
      <w:pPr>
        <w:widowControl w:val="0"/>
        <w:autoSpaceDE w:val="0"/>
        <w:autoSpaceDN w:val="0"/>
        <w:adjustRightInd w:val="0"/>
        <w:ind w:left="1440" w:hanging="720"/>
      </w:pPr>
      <w:r w:rsidRPr="00F65BAC">
        <w:t>c</w:t>
      </w:r>
      <w:r w:rsidR="006C6DFC">
        <w:t>)</w:t>
      </w:r>
      <w:r w:rsidR="006C6DFC">
        <w:tab/>
        <w:t>Before assigning a request for review to a staff attorney for additional investigation or any other work, the Chief Legal Counsel will consider whether the staff attorney has conducted a substantial evidence review of that charge.</w:t>
      </w:r>
    </w:p>
    <w:p w:rsidR="006C6DFC" w:rsidRDefault="006C6DFC" w:rsidP="003F03BF">
      <w:pPr>
        <w:widowControl w:val="0"/>
        <w:autoSpaceDE w:val="0"/>
        <w:autoSpaceDN w:val="0"/>
        <w:adjustRightInd w:val="0"/>
      </w:pPr>
    </w:p>
    <w:p w:rsidR="00F65BAC" w:rsidRPr="00D55B37" w:rsidRDefault="00F65BAC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0E6DD7">
        <w:t>17217</w:t>
      </w:r>
      <w:r w:rsidRPr="00D55B37">
        <w:t xml:space="preserve">, effective </w:t>
      </w:r>
      <w:r w:rsidR="000E6DD7">
        <w:t>November 18, 2002</w:t>
      </w:r>
      <w:r w:rsidRPr="00D55B37">
        <w:t>)</w:t>
      </w:r>
    </w:p>
    <w:sectPr w:rsidR="00F65BAC" w:rsidRPr="00D55B37" w:rsidSect="003F03BF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6DFC"/>
    <w:rsid w:val="000E6DD7"/>
    <w:rsid w:val="002939F3"/>
    <w:rsid w:val="002A1B1D"/>
    <w:rsid w:val="002A337B"/>
    <w:rsid w:val="003F03BF"/>
    <w:rsid w:val="0045420D"/>
    <w:rsid w:val="006C6DFC"/>
    <w:rsid w:val="009C0B83"/>
    <w:rsid w:val="00AB3867"/>
    <w:rsid w:val="00F6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65B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65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MessingerRR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