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52" w:rsidRDefault="00F60D52" w:rsidP="00F60D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0D52" w:rsidRDefault="00F60D52" w:rsidP="00F60D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2520.110  Preservation of Records by Employers, Labor Organizations, Employment Agencies and Respondents</w:t>
      </w:r>
      <w:r>
        <w:t xml:space="preserve"> </w:t>
      </w:r>
    </w:p>
    <w:p w:rsidR="00F60D52" w:rsidRDefault="00F60D52" w:rsidP="00F60D52">
      <w:pPr>
        <w:widowControl w:val="0"/>
        <w:autoSpaceDE w:val="0"/>
        <w:autoSpaceDN w:val="0"/>
        <w:adjustRightInd w:val="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Employers subject to the Act shall preserve and maintain the following records, to the extent that they may exist, for the periods indicated herein: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Applications for employment, resumes, and other documents or supporting materials submitted by or on behalf of applicants; and all interview forms, aptitude or qualifying examinations, personal history or background examination reports, medical history and physical examination reports, and other documents, pertaining to each applicant, for a period of one year from the date of application;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employee's personnel file, including performance evaluations, attendance/tardiness records, reprimands and disciplinary records, and suspension, lay-off, termination or resignation records, for a period of one year from the date of such employee's termination or separation from employment;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Job descriptions, production standards, and other records of required job duties, qualifications and performance criteria, for a period of one year following the date the same cease to be effective.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144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Labor organizations subject to the Act shall preserve and maintain the following membership and business records to the extent that they may exist for the periods indicated herein: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Applications for membership or transfer of membership, and supporting documents or materials submitted by or on behalf of any applicant, and any records bearing on the disposition thereof, for a period of one year from the date of application;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membership and apprenticeship records, including records pertaining to the discipline, suspension or expulsion of a member, apprentice, or trainee, for a period of one year from the date of expulsion or separation of any such person from membership or an apprenticeship or training program;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grievance and arbitration records, including documents pertaining to the request by or on behalf of any member of the collective bargaining unit that a grievance be initiated, and any documents reflecting the disposition of such a request or the disposition of any grievance filed, for a period of one year from the date of such request or from the date of final resolution of the grievance.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144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Employment agencies shall preserve the following documents for a period of one year from the time these documents are created: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applications for assignment to an employer, and documents in support thereof;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documents bearing on the disposition thereof;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216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documents relating to the terms and conditions of an assignment. </w:t>
      </w:r>
    </w:p>
    <w:p w:rsidR="00D24D9B" w:rsidRDefault="00D24D9B" w:rsidP="00F60D52">
      <w:pPr>
        <w:widowControl w:val="0"/>
        <w:autoSpaceDE w:val="0"/>
        <w:autoSpaceDN w:val="0"/>
        <w:adjustRightInd w:val="0"/>
        <w:ind w:left="144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Charge Pending </w:t>
      </w:r>
      <w:r w:rsidR="00973925">
        <w:t xml:space="preserve">– </w:t>
      </w:r>
      <w:r>
        <w:t xml:space="preserve">Notwithstanding any other provision of this Part, once a charge has been served on a respondent, the respondent shall preserve all records and other evidence pertaining to the charge until the matter has been finally adjudicated. </w:t>
      </w: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</w:p>
    <w:p w:rsidR="00F60D52" w:rsidRDefault="00F60D52" w:rsidP="00F60D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16829, effective November 4, 1994) </w:t>
      </w:r>
    </w:p>
    <w:sectPr w:rsidR="00F60D52" w:rsidSect="00F60D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D52"/>
    <w:rsid w:val="00325F5D"/>
    <w:rsid w:val="004B2C48"/>
    <w:rsid w:val="005C3366"/>
    <w:rsid w:val="008F52CB"/>
    <w:rsid w:val="00973925"/>
    <w:rsid w:val="00D24D9B"/>
    <w:rsid w:val="00F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