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C823" w14:textId="77777777" w:rsidR="00972C04" w:rsidRDefault="00972C04" w:rsidP="00972C04">
      <w:pPr>
        <w:rPr>
          <w:rFonts w:eastAsia="Calibri"/>
        </w:rPr>
      </w:pPr>
    </w:p>
    <w:p w14:paraId="6D7BC8CB" w14:textId="77777777" w:rsidR="00972C04" w:rsidRDefault="00972C04" w:rsidP="00972C04">
      <w:pPr>
        <w:rPr>
          <w:b/>
        </w:rPr>
      </w:pPr>
      <w:r w:rsidRPr="00972C04">
        <w:rPr>
          <w:rFonts w:eastAsia="Calibri"/>
          <w:b/>
        </w:rPr>
        <w:t xml:space="preserve">Section </w:t>
      </w:r>
      <w:proofErr w:type="gramStart"/>
      <w:r w:rsidRPr="00972C04">
        <w:rPr>
          <w:rFonts w:eastAsia="Calibri"/>
          <w:b/>
        </w:rPr>
        <w:t xml:space="preserve">350.10  </w:t>
      </w:r>
      <w:r w:rsidRPr="00972C04">
        <w:rPr>
          <w:b/>
        </w:rPr>
        <w:t>Definitions</w:t>
      </w:r>
      <w:proofErr w:type="gramEnd"/>
      <w:r w:rsidRPr="00972C04">
        <w:rPr>
          <w:b/>
        </w:rPr>
        <w:t xml:space="preserve"> </w:t>
      </w:r>
    </w:p>
    <w:p w14:paraId="40D30B08" w14:textId="77777777" w:rsidR="00B944BB" w:rsidRPr="00972C04" w:rsidRDefault="00B944BB" w:rsidP="00972C04">
      <w:pPr>
        <w:rPr>
          <w:b/>
        </w:rPr>
      </w:pPr>
    </w:p>
    <w:p w14:paraId="7B5B1256" w14:textId="77777777" w:rsidR="00B944BB" w:rsidRPr="00972C04" w:rsidRDefault="00B944BB" w:rsidP="00B944BB">
      <w:r w:rsidRPr="00972C04">
        <w:t xml:space="preserve">The definitions and interpretations contained in </w:t>
      </w:r>
      <w:r>
        <w:t>S</w:t>
      </w:r>
      <w:r w:rsidRPr="00972C04">
        <w:t xml:space="preserve">ection </w:t>
      </w:r>
      <w:r w:rsidR="00DF1940">
        <w:t>5</w:t>
      </w:r>
      <w:r w:rsidRPr="00972C04">
        <w:t xml:space="preserve"> of the </w:t>
      </w:r>
      <w:r w:rsidR="00DF1940">
        <w:t xml:space="preserve">Occupational Safety and Health Act </w:t>
      </w:r>
      <w:r w:rsidRPr="00972C04">
        <w:t xml:space="preserve">shall </w:t>
      </w:r>
      <w:r>
        <w:t xml:space="preserve">apply </w:t>
      </w:r>
      <w:r w:rsidRPr="00972C04">
        <w:t xml:space="preserve">when </w:t>
      </w:r>
      <w:r w:rsidR="00D23D46">
        <w:t>those</w:t>
      </w:r>
      <w:r>
        <w:t xml:space="preserve"> terms are </w:t>
      </w:r>
      <w:r w:rsidRPr="00972C04">
        <w:t xml:space="preserve">used in this Part. </w:t>
      </w:r>
    </w:p>
    <w:p w14:paraId="6FDB64AD" w14:textId="77777777" w:rsidR="00972C04" w:rsidRPr="00972C04" w:rsidRDefault="00972C04" w:rsidP="00972C04"/>
    <w:p w14:paraId="4EB22F5E" w14:textId="77777777" w:rsidR="00271FD8" w:rsidRDefault="00CB0710" w:rsidP="00972C04">
      <w:pPr>
        <w:ind w:left="1440"/>
      </w:pPr>
      <w:r>
        <w:t>Act</w:t>
      </w:r>
      <w:r w:rsidR="00972C04" w:rsidRPr="00972C04">
        <w:t xml:space="preserve"> </w:t>
      </w:r>
      <w:r w:rsidR="00972C04">
        <w:t xml:space="preserve">− </w:t>
      </w:r>
      <w:r w:rsidR="00972C04" w:rsidRPr="00972C04">
        <w:t xml:space="preserve">the </w:t>
      </w:r>
      <w:r w:rsidR="00DF1940">
        <w:t>Occupational Safety and Health Act [820 ILCS 219]</w:t>
      </w:r>
      <w:r w:rsidR="00972C04" w:rsidRPr="00972C04">
        <w:t>.</w:t>
      </w:r>
    </w:p>
    <w:p w14:paraId="24CFFFFE" w14:textId="77777777" w:rsidR="00271FD8" w:rsidRDefault="00271FD8" w:rsidP="00E72122"/>
    <w:p w14:paraId="5A9C7AC1" w14:textId="77777777" w:rsidR="00972C04" w:rsidRPr="00B2380B" w:rsidRDefault="00DC1464" w:rsidP="00972C04">
      <w:pPr>
        <w:ind w:left="1440"/>
      </w:pPr>
      <w:r w:rsidRPr="00B2380B">
        <w:t>Administrative Law Judge or ALJ - an attorney licensed to practice law in the State of Illinois who has been designated by the Director to conduct any hearings governed by this Part, 56 Ill. Adm. Code 120 (Rule of Proced</w:t>
      </w:r>
      <w:r w:rsidR="00271FD8">
        <w:t>ure in Administrative Hearings)</w:t>
      </w:r>
      <w:r w:rsidR="00F56D90">
        <w:t>,</w:t>
      </w:r>
      <w:r w:rsidRPr="00B2380B">
        <w:t xml:space="preserve"> and Sec</w:t>
      </w:r>
      <w:r w:rsidR="00474CFE">
        <w:t>tion</w:t>
      </w:r>
      <w:r w:rsidRPr="00B2380B">
        <w:t xml:space="preserve"> 100 of the Act.</w:t>
      </w:r>
    </w:p>
    <w:p w14:paraId="401E22E4" w14:textId="77777777" w:rsidR="00972C04" w:rsidRPr="00972C04" w:rsidRDefault="00972C04" w:rsidP="00E72122"/>
    <w:p w14:paraId="5F2D6A6E" w14:textId="77777777" w:rsidR="00EE199B" w:rsidRDefault="00EE199B" w:rsidP="00EE199B">
      <w:pPr>
        <w:ind w:left="1440"/>
      </w:pPr>
      <w:r>
        <w:t>Authorized Employee Representative – any person authorized by the employees to represent their interests in collective bargaining and other labor relations matters.</w:t>
      </w:r>
    </w:p>
    <w:p w14:paraId="6C58E37D" w14:textId="77777777" w:rsidR="00EE199B" w:rsidRDefault="00EE199B" w:rsidP="00E72122"/>
    <w:p w14:paraId="291C10F9" w14:textId="77777777" w:rsidR="00B944BB" w:rsidRDefault="00B944BB" w:rsidP="00972C04">
      <w:pPr>
        <w:ind w:left="1440"/>
      </w:pPr>
      <w:r>
        <w:t>Department or IDOL</w:t>
      </w:r>
      <w:r w:rsidRPr="00972C04">
        <w:t xml:space="preserve"> </w:t>
      </w:r>
      <w:r>
        <w:t xml:space="preserve">– </w:t>
      </w:r>
      <w:r w:rsidR="00FC3A2E">
        <w:t xml:space="preserve">the </w:t>
      </w:r>
      <w:r>
        <w:t>Illinois Department of Labor.</w:t>
      </w:r>
    </w:p>
    <w:p w14:paraId="34C3DCED" w14:textId="77777777" w:rsidR="00B944BB" w:rsidRDefault="00B944BB" w:rsidP="00E72122"/>
    <w:p w14:paraId="58FF39FA" w14:textId="77777777" w:rsidR="00B944BB" w:rsidRDefault="00B944BB" w:rsidP="00972C04">
      <w:pPr>
        <w:ind w:left="1440"/>
      </w:pPr>
      <w:r>
        <w:t>Director</w:t>
      </w:r>
      <w:r w:rsidR="00A8201D">
        <w:t xml:space="preserve"> </w:t>
      </w:r>
      <w:r w:rsidR="00FC3A2E">
        <w:t>–</w:t>
      </w:r>
      <w:r w:rsidR="00A8201D">
        <w:t xml:space="preserve"> </w:t>
      </w:r>
      <w:r w:rsidR="00FC3A2E">
        <w:t xml:space="preserve">the </w:t>
      </w:r>
      <w:r>
        <w:t xml:space="preserve">Director of the </w:t>
      </w:r>
      <w:r w:rsidR="00474CFE">
        <w:t xml:space="preserve">Illinois </w:t>
      </w:r>
      <w:r>
        <w:t>Department of Labor.</w:t>
      </w:r>
    </w:p>
    <w:p w14:paraId="52600968" w14:textId="77777777" w:rsidR="00A8201D" w:rsidRDefault="00A8201D" w:rsidP="00E72122"/>
    <w:p w14:paraId="4955AF9A" w14:textId="77777777" w:rsidR="00B944BB" w:rsidRDefault="00A8201D" w:rsidP="00972C04">
      <w:pPr>
        <w:ind w:left="1440"/>
      </w:pPr>
      <w:r>
        <w:t xml:space="preserve">Division </w:t>
      </w:r>
      <w:r w:rsidR="00DF1940">
        <w:t xml:space="preserve">or Illinois OSHA </w:t>
      </w:r>
      <w:r>
        <w:t xml:space="preserve">– the </w:t>
      </w:r>
      <w:r w:rsidR="00DF1940" w:rsidRPr="00D448BB">
        <w:rPr>
          <w:i/>
        </w:rPr>
        <w:t>Division of Occupational Safety and Health within the Illinois Department of Labor</w:t>
      </w:r>
      <w:r w:rsidR="00DF1940">
        <w:t>.  The Illinois OSHA name will be used in all marketing and outreach efforts</w:t>
      </w:r>
      <w:r>
        <w:t>.</w:t>
      </w:r>
    </w:p>
    <w:p w14:paraId="773E7218" w14:textId="77777777" w:rsidR="00A8201D" w:rsidRDefault="00A8201D" w:rsidP="00E72122"/>
    <w:p w14:paraId="31AC0A0A" w14:textId="77777777" w:rsidR="00B944BB" w:rsidRDefault="00B944BB" w:rsidP="00B944BB">
      <w:pPr>
        <w:ind w:left="1440"/>
      </w:pPr>
      <w:r w:rsidRPr="00972C04">
        <w:t xml:space="preserve">Division Manager </w:t>
      </w:r>
      <w:r>
        <w:t xml:space="preserve">− </w:t>
      </w:r>
      <w:r w:rsidRPr="00972C04">
        <w:t>the employee regularly or temporarily in charge of the</w:t>
      </w:r>
      <w:r w:rsidR="00CB0710">
        <w:t xml:space="preserve"> Division of Occupational Safety and Health</w:t>
      </w:r>
      <w:r w:rsidRPr="00972C04">
        <w:t xml:space="preserve"> </w:t>
      </w:r>
      <w:r w:rsidR="00474CFE">
        <w:t xml:space="preserve">within the </w:t>
      </w:r>
      <w:r w:rsidRPr="00972C04">
        <w:t xml:space="preserve">Illinois Department of Labor, or any other person or persons who are authorized to act for </w:t>
      </w:r>
      <w:r>
        <w:t>that</w:t>
      </w:r>
      <w:r w:rsidRPr="00972C04">
        <w:t xml:space="preserve"> employee</w:t>
      </w:r>
      <w:r w:rsidR="00F56D90">
        <w:t xml:space="preserve"> on a case</w:t>
      </w:r>
      <w:r w:rsidR="007162F1">
        <w:t>-</w:t>
      </w:r>
      <w:r w:rsidR="0020144B">
        <w:t>by</w:t>
      </w:r>
      <w:r w:rsidR="007162F1">
        <w:t>-</w:t>
      </w:r>
      <w:r w:rsidR="0020144B">
        <w:t xml:space="preserve">case </w:t>
      </w:r>
      <w:r w:rsidR="00F56D90">
        <w:t>basis</w:t>
      </w:r>
      <w:r w:rsidRPr="00972C04">
        <w:t xml:space="preserve">. </w:t>
      </w:r>
    </w:p>
    <w:p w14:paraId="3009FD45" w14:textId="77777777" w:rsidR="00B944BB" w:rsidRDefault="00B944BB" w:rsidP="00E72122"/>
    <w:p w14:paraId="0A461F87" w14:textId="77777777" w:rsidR="00ED208F" w:rsidRDefault="006B2BA5" w:rsidP="00B944BB">
      <w:pPr>
        <w:ind w:left="1440"/>
      </w:pPr>
      <w:r>
        <w:t xml:space="preserve">Employee – means every person </w:t>
      </w:r>
      <w:r w:rsidRPr="00D448BB">
        <w:rPr>
          <w:i/>
        </w:rPr>
        <w:t>in the service of</w:t>
      </w:r>
      <w:r w:rsidR="00DF1940" w:rsidRPr="00D448BB">
        <w:rPr>
          <w:i/>
        </w:rPr>
        <w:t xml:space="preserve"> any of the following entities, regardless of whether the service is by virtue of election, by appointment or contract, or by hire, and regardless of whether the relationship is express or implied or established orally or in writing</w:t>
      </w:r>
      <w:r w:rsidRPr="00D448BB">
        <w:rPr>
          <w:i/>
        </w:rPr>
        <w:t>:</w:t>
      </w:r>
      <w:r>
        <w:t xml:space="preserve"> </w:t>
      </w:r>
    </w:p>
    <w:p w14:paraId="3F344141" w14:textId="77777777" w:rsidR="00ED208F" w:rsidRDefault="00ED208F" w:rsidP="00E72122"/>
    <w:p w14:paraId="52B831D4" w14:textId="77777777" w:rsidR="00AC1ABF" w:rsidRDefault="006B2BA5" w:rsidP="007920BC">
      <w:pPr>
        <w:ind w:left="2160"/>
      </w:pPr>
      <w:r w:rsidRPr="00D448BB">
        <w:rPr>
          <w:i/>
        </w:rPr>
        <w:t>the State,</w:t>
      </w:r>
      <w:r>
        <w:t xml:space="preserve"> including </w:t>
      </w:r>
      <w:r w:rsidRPr="00D448BB">
        <w:rPr>
          <w:i/>
        </w:rPr>
        <w:t xml:space="preserve">members of the General Assembly, members of the Commerce Commission, members of the Workers' Compensation Commission and </w:t>
      </w:r>
      <w:r w:rsidR="00174074" w:rsidRPr="00D448BB">
        <w:rPr>
          <w:i/>
        </w:rPr>
        <w:t xml:space="preserve">any </w:t>
      </w:r>
      <w:r w:rsidRPr="00D448BB">
        <w:rPr>
          <w:i/>
        </w:rPr>
        <w:t xml:space="preserve">person in the service of </w:t>
      </w:r>
      <w:r w:rsidR="00FA33C7" w:rsidRPr="00D448BB">
        <w:rPr>
          <w:i/>
        </w:rPr>
        <w:t>a</w:t>
      </w:r>
      <w:r>
        <w:t xml:space="preserve"> </w:t>
      </w:r>
      <w:r w:rsidRPr="00D448BB">
        <w:rPr>
          <w:i/>
        </w:rPr>
        <w:t xml:space="preserve">public </w:t>
      </w:r>
      <w:r w:rsidR="00FA33C7" w:rsidRPr="00D448BB">
        <w:rPr>
          <w:i/>
        </w:rPr>
        <w:t>university or</w:t>
      </w:r>
      <w:r w:rsidR="00CB0710" w:rsidRPr="00D448BB">
        <w:rPr>
          <w:i/>
        </w:rPr>
        <w:t xml:space="preserve"> college</w:t>
      </w:r>
      <w:r w:rsidRPr="00D448BB">
        <w:rPr>
          <w:i/>
        </w:rPr>
        <w:t xml:space="preserve"> in Illinois;</w:t>
      </w:r>
      <w:r>
        <w:t xml:space="preserve"> </w:t>
      </w:r>
    </w:p>
    <w:p w14:paraId="7F5C7C56" w14:textId="77777777" w:rsidR="00AC1ABF" w:rsidRPr="00ED208F" w:rsidRDefault="00AC1ABF" w:rsidP="00E72122"/>
    <w:p w14:paraId="1A1AE5C8" w14:textId="77777777" w:rsidR="00AC1ABF" w:rsidRDefault="006B2BA5" w:rsidP="007920BC">
      <w:pPr>
        <w:ind w:left="2160"/>
      </w:pPr>
      <w:r w:rsidRPr="00D448BB">
        <w:rPr>
          <w:i/>
        </w:rPr>
        <w:t>an Illinois county,</w:t>
      </w:r>
      <w:r w:rsidRPr="00ED208F">
        <w:t xml:space="preserve"> including </w:t>
      </w:r>
      <w:r w:rsidRPr="00D448BB">
        <w:rPr>
          <w:i/>
        </w:rPr>
        <w:t xml:space="preserve">deputy sheriffs and assistant state's </w:t>
      </w:r>
      <w:r w:rsidR="00D448BB" w:rsidRPr="00D448BB">
        <w:rPr>
          <w:i/>
        </w:rPr>
        <w:t>attorneys</w:t>
      </w:r>
      <w:r w:rsidR="00CA00EB">
        <w:t>;</w:t>
      </w:r>
      <w:r w:rsidRPr="00ED208F">
        <w:t xml:space="preserve"> or </w:t>
      </w:r>
    </w:p>
    <w:p w14:paraId="14EDEAEC" w14:textId="77777777" w:rsidR="00174074" w:rsidRPr="00ED208F" w:rsidRDefault="00174074" w:rsidP="00E72122"/>
    <w:p w14:paraId="065A1B3B" w14:textId="62D7DFB2" w:rsidR="006B2BA5" w:rsidRDefault="006B2BA5" w:rsidP="00174074">
      <w:pPr>
        <w:ind w:left="2160"/>
      </w:pPr>
      <w:r w:rsidRPr="00D448BB">
        <w:rPr>
          <w:i/>
        </w:rPr>
        <w:t>an Illinois city,</w:t>
      </w:r>
      <w:r w:rsidRPr="00ED208F">
        <w:t xml:space="preserve"> township, </w:t>
      </w:r>
      <w:r w:rsidR="00CB0710" w:rsidRPr="00D448BB">
        <w:rPr>
          <w:i/>
        </w:rPr>
        <w:t>village, incorporated town</w:t>
      </w:r>
      <w:r w:rsidRPr="00D448BB">
        <w:rPr>
          <w:i/>
        </w:rPr>
        <w:t xml:space="preserve"> or school district,</w:t>
      </w:r>
      <w:r w:rsidRPr="00ED208F">
        <w:t xml:space="preserve"> body politic, </w:t>
      </w:r>
      <w:r w:rsidRPr="00D448BB">
        <w:rPr>
          <w:i/>
        </w:rPr>
        <w:t xml:space="preserve">or </w:t>
      </w:r>
      <w:proofErr w:type="gramStart"/>
      <w:r w:rsidR="00CB0710" w:rsidRPr="00D448BB">
        <w:rPr>
          <w:i/>
        </w:rPr>
        <w:t>other</w:t>
      </w:r>
      <w:proofErr w:type="gramEnd"/>
      <w:r w:rsidR="00CB0710" w:rsidRPr="00D448BB">
        <w:rPr>
          <w:i/>
        </w:rPr>
        <w:t xml:space="preserve"> </w:t>
      </w:r>
      <w:r w:rsidRPr="00D448BB">
        <w:rPr>
          <w:i/>
        </w:rPr>
        <w:t>municipal corporation</w:t>
      </w:r>
      <w:r w:rsidR="003C736A">
        <w:t>.</w:t>
      </w:r>
    </w:p>
    <w:p w14:paraId="49D36273" w14:textId="77777777" w:rsidR="006B2BA5" w:rsidRDefault="006B2BA5" w:rsidP="00E72122"/>
    <w:p w14:paraId="4D74C293" w14:textId="77777777" w:rsidR="003C736A" w:rsidRDefault="00CB0710" w:rsidP="0087264F">
      <w:pPr>
        <w:ind w:left="1440"/>
      </w:pPr>
      <w:r w:rsidRPr="00D448BB">
        <w:rPr>
          <w:i/>
        </w:rPr>
        <w:lastRenderedPageBreak/>
        <w:t xml:space="preserve">Public </w:t>
      </w:r>
      <w:r w:rsidR="00CA00EB" w:rsidRPr="00D448BB">
        <w:rPr>
          <w:i/>
        </w:rPr>
        <w:t>Employer</w:t>
      </w:r>
      <w:r>
        <w:t xml:space="preserve"> or Employer</w:t>
      </w:r>
      <w:r w:rsidR="00CA00EB">
        <w:t xml:space="preserve"> – </w:t>
      </w:r>
      <w:r w:rsidR="00CA00EB" w:rsidRPr="00D448BB">
        <w:rPr>
          <w:i/>
        </w:rPr>
        <w:t>the S</w:t>
      </w:r>
      <w:r w:rsidR="003C736A" w:rsidRPr="00D448BB">
        <w:rPr>
          <w:i/>
        </w:rPr>
        <w:t xml:space="preserve">tate of Illinois </w:t>
      </w:r>
      <w:r w:rsidR="00D448BB" w:rsidRPr="00D448BB">
        <w:rPr>
          <w:i/>
        </w:rPr>
        <w:t>or</w:t>
      </w:r>
      <w:r w:rsidR="003C736A" w:rsidRPr="00D448BB">
        <w:rPr>
          <w:i/>
        </w:rPr>
        <w:t xml:space="preserve"> </w:t>
      </w:r>
      <w:r w:rsidRPr="00D448BB">
        <w:rPr>
          <w:i/>
        </w:rPr>
        <w:t>any</w:t>
      </w:r>
      <w:r w:rsidR="003C736A" w:rsidRPr="00D448BB">
        <w:rPr>
          <w:i/>
        </w:rPr>
        <w:t xml:space="preserve"> political subdivisions</w:t>
      </w:r>
      <w:r w:rsidRPr="00D448BB">
        <w:rPr>
          <w:i/>
        </w:rPr>
        <w:t xml:space="preserve"> of the State</w:t>
      </w:r>
      <w:r w:rsidR="003C736A">
        <w:t>.</w:t>
      </w:r>
      <w:r w:rsidR="00D448BB">
        <w:t xml:space="preserve"> [820 ILCS 219/5]</w:t>
      </w:r>
    </w:p>
    <w:p w14:paraId="1359515B" w14:textId="77777777" w:rsidR="003C736A" w:rsidRPr="00972C04" w:rsidRDefault="003C736A" w:rsidP="00E72122"/>
    <w:p w14:paraId="6492BC44" w14:textId="77777777" w:rsidR="00972C04" w:rsidRPr="00972C04" w:rsidRDefault="00972C04" w:rsidP="0087264F">
      <w:pPr>
        <w:ind w:left="1440"/>
      </w:pPr>
      <w:r w:rsidRPr="00972C04">
        <w:t>Enforcement Inspector</w:t>
      </w:r>
      <w:r w:rsidR="00BC4706">
        <w:t xml:space="preserve"> or Inspector</w:t>
      </w:r>
      <w:r w:rsidRPr="00972C04">
        <w:t xml:space="preserve"> </w:t>
      </w:r>
      <w:r>
        <w:t xml:space="preserve">− </w:t>
      </w:r>
      <w:r w:rsidRPr="00972C04">
        <w:t xml:space="preserve">a person authorized by the </w:t>
      </w:r>
      <w:r w:rsidR="00CB0710">
        <w:t>Division of Occupational Safety and Health</w:t>
      </w:r>
      <w:r w:rsidR="00D56AFE">
        <w:t xml:space="preserve"> within the</w:t>
      </w:r>
      <w:r w:rsidRPr="00972C04">
        <w:t xml:space="preserve"> Illinois Department of Labor, to conduct inspections. </w:t>
      </w:r>
    </w:p>
    <w:p w14:paraId="6C4D5CFC" w14:textId="77777777" w:rsidR="00972C04" w:rsidRPr="00972C04" w:rsidRDefault="00972C04" w:rsidP="00E72122"/>
    <w:p w14:paraId="6EF5190B" w14:textId="77777777" w:rsidR="00972C04" w:rsidRDefault="00972C04" w:rsidP="0087264F">
      <w:pPr>
        <w:ind w:left="1440"/>
      </w:pPr>
      <w:r w:rsidRPr="00972C04">
        <w:t xml:space="preserve">Inspection </w:t>
      </w:r>
      <w:r>
        <w:t xml:space="preserve">− </w:t>
      </w:r>
      <w:r w:rsidRPr="00972C04">
        <w:t>any inspection of an employer</w:t>
      </w:r>
      <w:r>
        <w:t>'</w:t>
      </w:r>
      <w:r w:rsidRPr="00972C04">
        <w:t xml:space="preserve">s establishment or other area, workplace or environment where work is performed by an employee of an employer, and includes any inspection conducted pursuant to a complaint filed under </w:t>
      </w:r>
      <w:r w:rsidR="00BC4706">
        <w:t xml:space="preserve">Section </w:t>
      </w:r>
      <w:r w:rsidRPr="00972C04">
        <w:t xml:space="preserve">350.120(a) and (c), any re-inspection, follow-up inspection, accident investigation or other inspection conducted under </w:t>
      </w:r>
      <w:r w:rsidR="00BC4706">
        <w:t>S</w:t>
      </w:r>
      <w:r w:rsidRPr="00972C04">
        <w:t xml:space="preserve">ection </w:t>
      </w:r>
      <w:r w:rsidR="00CB0710">
        <w:t>65</w:t>
      </w:r>
      <w:r w:rsidRPr="00972C04">
        <w:t xml:space="preserve"> of the Act. </w:t>
      </w:r>
    </w:p>
    <w:p w14:paraId="4BCEB19B" w14:textId="77777777" w:rsidR="00B944BB" w:rsidRDefault="00B944BB" w:rsidP="00E72122"/>
    <w:p w14:paraId="538075D4" w14:textId="77777777" w:rsidR="00174074" w:rsidRDefault="00174074" w:rsidP="00174074">
      <w:pPr>
        <w:ind w:left="1440"/>
      </w:pPr>
      <w:r>
        <w:t>Regional Enforcement Manager</w:t>
      </w:r>
      <w:r w:rsidR="00DC1464" w:rsidRPr="00B2380B">
        <w:t xml:space="preserve"> or REM</w:t>
      </w:r>
      <w:r>
        <w:t xml:space="preserve"> – a person authorized, by the Division of Occupational Safety and Health</w:t>
      </w:r>
      <w:r w:rsidR="000C5CB0">
        <w:t xml:space="preserve"> within the</w:t>
      </w:r>
      <w:r>
        <w:t xml:space="preserve"> Illinois Department of Labor to manage the day-to-day operations of Enforcement Inspectors.</w:t>
      </w:r>
    </w:p>
    <w:p w14:paraId="02351CC9" w14:textId="77777777" w:rsidR="00174074" w:rsidRDefault="00174074" w:rsidP="00E72122"/>
    <w:p w14:paraId="4A9E0B88" w14:textId="77777777" w:rsidR="00BC4706" w:rsidRDefault="00BC4706" w:rsidP="0087264F">
      <w:pPr>
        <w:ind w:left="1440"/>
      </w:pPr>
      <w:r w:rsidRPr="00972C04">
        <w:t xml:space="preserve">Working </w:t>
      </w:r>
      <w:r w:rsidR="00FC3A2E">
        <w:t>D</w:t>
      </w:r>
      <w:r w:rsidRPr="00972C04">
        <w:t xml:space="preserve">ays </w:t>
      </w:r>
      <w:r>
        <w:t xml:space="preserve">− </w:t>
      </w:r>
      <w:r w:rsidRPr="00972C04">
        <w:t>Mondays through Fridays</w:t>
      </w:r>
      <w:r>
        <w:t>,</w:t>
      </w:r>
      <w:r w:rsidRPr="00972C04">
        <w:t xml:space="preserve"> but not includ</w:t>
      </w:r>
      <w:r>
        <w:t>ing</w:t>
      </w:r>
      <w:r w:rsidRPr="00972C04">
        <w:t xml:space="preserve"> State holidays. In computing 15 working days, the day of receipt of any notice shall not be included, and the last day of the 15 working days shall be included. </w:t>
      </w:r>
    </w:p>
    <w:p w14:paraId="2C2D494F" w14:textId="77777777" w:rsidR="00174074" w:rsidRDefault="00174074" w:rsidP="00174074"/>
    <w:p w14:paraId="60623191" w14:textId="77777777" w:rsidR="00174074" w:rsidRPr="00972C04" w:rsidRDefault="00174074" w:rsidP="00174074">
      <w:pPr>
        <w:ind w:firstLine="720"/>
      </w:pPr>
      <w:r>
        <w:t>(Source:  Amended at 4</w:t>
      </w:r>
      <w:r w:rsidR="009415F8">
        <w:t>6</w:t>
      </w:r>
      <w:r>
        <w:t xml:space="preserve"> Ill. Reg. </w:t>
      </w:r>
      <w:r w:rsidR="008713B6">
        <w:t>3518</w:t>
      </w:r>
      <w:r>
        <w:t xml:space="preserve">, effective </w:t>
      </w:r>
      <w:r w:rsidR="008713B6">
        <w:t>February 15, 2022</w:t>
      </w:r>
      <w:r>
        <w:t>)</w:t>
      </w:r>
    </w:p>
    <w:sectPr w:rsidR="00174074" w:rsidRPr="00972C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03B9" w14:textId="77777777" w:rsidR="00B944BB" w:rsidRDefault="00B944BB">
      <w:r>
        <w:separator/>
      </w:r>
    </w:p>
  </w:endnote>
  <w:endnote w:type="continuationSeparator" w:id="0">
    <w:p w14:paraId="65455ACD" w14:textId="77777777" w:rsidR="00B944BB" w:rsidRDefault="00B9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467A9" w14:textId="77777777" w:rsidR="00B944BB" w:rsidRDefault="00B944BB">
      <w:r>
        <w:separator/>
      </w:r>
    </w:p>
  </w:footnote>
  <w:footnote w:type="continuationSeparator" w:id="0">
    <w:p w14:paraId="5BDD7C8C" w14:textId="77777777" w:rsidR="00B944BB" w:rsidRDefault="00B94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53C4"/>
    <w:multiLevelType w:val="multilevel"/>
    <w:tmpl w:val="08F03194"/>
    <w:lvl w:ilvl="0">
      <w:start w:val="1"/>
      <w:numFmt w:val="lowerLetter"/>
      <w:lvlText w:val="%1)"/>
      <w:lvlJc w:val="left"/>
      <w:pPr>
        <w:ind w:left="1095" w:hanging="375"/>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8D944A5"/>
    <w:multiLevelType w:val="multilevel"/>
    <w:tmpl w:val="08F03194"/>
    <w:lvl w:ilvl="0">
      <w:start w:val="1"/>
      <w:numFmt w:val="lowerLetter"/>
      <w:lvlText w:val="%1)"/>
      <w:lvlJc w:val="left"/>
      <w:pPr>
        <w:ind w:left="1095" w:hanging="375"/>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0560F31"/>
    <w:multiLevelType w:val="multilevel"/>
    <w:tmpl w:val="08F03194"/>
    <w:lvl w:ilvl="0">
      <w:start w:val="1"/>
      <w:numFmt w:val="lowerLetter"/>
      <w:lvlText w:val="%1)"/>
      <w:lvlJc w:val="left"/>
      <w:pPr>
        <w:ind w:left="1095" w:hanging="375"/>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594269E"/>
    <w:multiLevelType w:val="multilevel"/>
    <w:tmpl w:val="08F03194"/>
    <w:lvl w:ilvl="0">
      <w:start w:val="1"/>
      <w:numFmt w:val="lowerLetter"/>
      <w:lvlText w:val="%1)"/>
      <w:lvlJc w:val="left"/>
      <w:pPr>
        <w:ind w:left="1095" w:hanging="375"/>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7AD17B8"/>
    <w:multiLevelType w:val="multilevel"/>
    <w:tmpl w:val="08F03194"/>
    <w:lvl w:ilvl="0">
      <w:start w:val="1"/>
      <w:numFmt w:val="lowerLetter"/>
      <w:lvlText w:val="%1)"/>
      <w:lvlJc w:val="left"/>
      <w:pPr>
        <w:ind w:left="1095" w:hanging="375"/>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CAD78D0"/>
    <w:multiLevelType w:val="multilevel"/>
    <w:tmpl w:val="08F03194"/>
    <w:lvl w:ilvl="0">
      <w:start w:val="1"/>
      <w:numFmt w:val="lowerLetter"/>
      <w:lvlText w:val="%1)"/>
      <w:lvlJc w:val="left"/>
      <w:pPr>
        <w:ind w:left="1095" w:hanging="375"/>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98C5258"/>
    <w:multiLevelType w:val="multilevel"/>
    <w:tmpl w:val="08F03194"/>
    <w:lvl w:ilvl="0">
      <w:start w:val="1"/>
      <w:numFmt w:val="lowerLetter"/>
      <w:lvlText w:val="%1)"/>
      <w:lvlJc w:val="left"/>
      <w:pPr>
        <w:ind w:left="1095" w:hanging="375"/>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E9A2D16"/>
    <w:multiLevelType w:val="multilevel"/>
    <w:tmpl w:val="08F03194"/>
    <w:lvl w:ilvl="0">
      <w:start w:val="1"/>
      <w:numFmt w:val="lowerLetter"/>
      <w:lvlText w:val="%1)"/>
      <w:lvlJc w:val="left"/>
      <w:pPr>
        <w:ind w:left="1095" w:hanging="375"/>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8F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CB0"/>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D0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074"/>
    <w:rsid w:val="00174FFD"/>
    <w:rsid w:val="001830D0"/>
    <w:rsid w:val="001910BE"/>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44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FD8"/>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36A"/>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CFE"/>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A3A"/>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BA5"/>
    <w:rsid w:val="006B3E84"/>
    <w:rsid w:val="006B5C47"/>
    <w:rsid w:val="006B7535"/>
    <w:rsid w:val="006B7892"/>
    <w:rsid w:val="006C0FE8"/>
    <w:rsid w:val="006C45D5"/>
    <w:rsid w:val="006E00BF"/>
    <w:rsid w:val="006E1AE0"/>
    <w:rsid w:val="006E1F95"/>
    <w:rsid w:val="006E6D53"/>
    <w:rsid w:val="006E7197"/>
    <w:rsid w:val="006F36BD"/>
    <w:rsid w:val="006F7BF8"/>
    <w:rsid w:val="00700FB4"/>
    <w:rsid w:val="00702A38"/>
    <w:rsid w:val="0070602C"/>
    <w:rsid w:val="00706857"/>
    <w:rsid w:val="00715EB8"/>
    <w:rsid w:val="007162F1"/>
    <w:rsid w:val="00717DBE"/>
    <w:rsid w:val="00720025"/>
    <w:rsid w:val="00721C18"/>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0BC"/>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EE5"/>
    <w:rsid w:val="0084781C"/>
    <w:rsid w:val="00855AEC"/>
    <w:rsid w:val="00855F56"/>
    <w:rsid w:val="008570BA"/>
    <w:rsid w:val="00860ECA"/>
    <w:rsid w:val="0086679B"/>
    <w:rsid w:val="00870EF2"/>
    <w:rsid w:val="008713B6"/>
    <w:rsid w:val="008717C5"/>
    <w:rsid w:val="0087264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15F8"/>
    <w:rsid w:val="00944E3D"/>
    <w:rsid w:val="00950386"/>
    <w:rsid w:val="009602D3"/>
    <w:rsid w:val="00960C37"/>
    <w:rsid w:val="00961E38"/>
    <w:rsid w:val="00965A76"/>
    <w:rsid w:val="00966D51"/>
    <w:rsid w:val="00972C0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201D"/>
    <w:rsid w:val="00A86FF6"/>
    <w:rsid w:val="00A87EC5"/>
    <w:rsid w:val="00A91761"/>
    <w:rsid w:val="00A94967"/>
    <w:rsid w:val="00A97CAE"/>
    <w:rsid w:val="00AA387B"/>
    <w:rsid w:val="00AA6F19"/>
    <w:rsid w:val="00AB12CF"/>
    <w:rsid w:val="00AB1466"/>
    <w:rsid w:val="00AC0DD5"/>
    <w:rsid w:val="00AC1ABF"/>
    <w:rsid w:val="00AC4914"/>
    <w:rsid w:val="00AC5578"/>
    <w:rsid w:val="00AC6F0C"/>
    <w:rsid w:val="00AC7225"/>
    <w:rsid w:val="00AD2A5F"/>
    <w:rsid w:val="00AD7F9F"/>
    <w:rsid w:val="00AE031A"/>
    <w:rsid w:val="00AE5547"/>
    <w:rsid w:val="00AE776A"/>
    <w:rsid w:val="00AE7AB3"/>
    <w:rsid w:val="00AF2883"/>
    <w:rsid w:val="00AF3304"/>
    <w:rsid w:val="00AF41D7"/>
    <w:rsid w:val="00AF4757"/>
    <w:rsid w:val="00AF768C"/>
    <w:rsid w:val="00B01411"/>
    <w:rsid w:val="00B15414"/>
    <w:rsid w:val="00B17273"/>
    <w:rsid w:val="00B17D78"/>
    <w:rsid w:val="00B2380B"/>
    <w:rsid w:val="00B23B52"/>
    <w:rsid w:val="00B2411F"/>
    <w:rsid w:val="00B25B52"/>
    <w:rsid w:val="00B324A0"/>
    <w:rsid w:val="00B34F63"/>
    <w:rsid w:val="00B35D67"/>
    <w:rsid w:val="00B420C1"/>
    <w:rsid w:val="00B4287F"/>
    <w:rsid w:val="00B44A11"/>
    <w:rsid w:val="00B516F7"/>
    <w:rsid w:val="00B530BA"/>
    <w:rsid w:val="00B548F2"/>
    <w:rsid w:val="00B557AA"/>
    <w:rsid w:val="00B611F8"/>
    <w:rsid w:val="00B620B6"/>
    <w:rsid w:val="00B649AC"/>
    <w:rsid w:val="00B66F59"/>
    <w:rsid w:val="00B678F1"/>
    <w:rsid w:val="00B71019"/>
    <w:rsid w:val="00B71177"/>
    <w:rsid w:val="00B72AB2"/>
    <w:rsid w:val="00B77077"/>
    <w:rsid w:val="00B817A1"/>
    <w:rsid w:val="00B839A1"/>
    <w:rsid w:val="00B83B6B"/>
    <w:rsid w:val="00B8444F"/>
    <w:rsid w:val="00B86B5A"/>
    <w:rsid w:val="00B944BB"/>
    <w:rsid w:val="00BA2E0F"/>
    <w:rsid w:val="00BB0A4F"/>
    <w:rsid w:val="00BB230E"/>
    <w:rsid w:val="00BB6CAC"/>
    <w:rsid w:val="00BC000F"/>
    <w:rsid w:val="00BC00FF"/>
    <w:rsid w:val="00BC4706"/>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0EB"/>
    <w:rsid w:val="00CA1E98"/>
    <w:rsid w:val="00CA2022"/>
    <w:rsid w:val="00CA3AA0"/>
    <w:rsid w:val="00CA4D41"/>
    <w:rsid w:val="00CA4E7D"/>
    <w:rsid w:val="00CA7140"/>
    <w:rsid w:val="00CB065C"/>
    <w:rsid w:val="00CB0710"/>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D46"/>
    <w:rsid w:val="00D27015"/>
    <w:rsid w:val="00D2776C"/>
    <w:rsid w:val="00D27E4E"/>
    <w:rsid w:val="00D32AA7"/>
    <w:rsid w:val="00D337D2"/>
    <w:rsid w:val="00D33832"/>
    <w:rsid w:val="00D448BB"/>
    <w:rsid w:val="00D453EE"/>
    <w:rsid w:val="00D46468"/>
    <w:rsid w:val="00D55B37"/>
    <w:rsid w:val="00D5634E"/>
    <w:rsid w:val="00D56AF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1464"/>
    <w:rsid w:val="00DC505C"/>
    <w:rsid w:val="00DC5FDC"/>
    <w:rsid w:val="00DC7214"/>
    <w:rsid w:val="00DD3C9D"/>
    <w:rsid w:val="00DE3439"/>
    <w:rsid w:val="00DE42D9"/>
    <w:rsid w:val="00DE5010"/>
    <w:rsid w:val="00DF0813"/>
    <w:rsid w:val="00DF1940"/>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122"/>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D208F"/>
    <w:rsid w:val="00EE199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D90"/>
    <w:rsid w:val="00F73B7F"/>
    <w:rsid w:val="00F76C9F"/>
    <w:rsid w:val="00F82FB8"/>
    <w:rsid w:val="00F83011"/>
    <w:rsid w:val="00F8452A"/>
    <w:rsid w:val="00F9393D"/>
    <w:rsid w:val="00F942E4"/>
    <w:rsid w:val="00F942E7"/>
    <w:rsid w:val="00F953D5"/>
    <w:rsid w:val="00F96704"/>
    <w:rsid w:val="00F97D67"/>
    <w:rsid w:val="00FA186E"/>
    <w:rsid w:val="00FA19DB"/>
    <w:rsid w:val="00FA2E3B"/>
    <w:rsid w:val="00FA33C7"/>
    <w:rsid w:val="00FB1274"/>
    <w:rsid w:val="00FB6CE4"/>
    <w:rsid w:val="00FC18E5"/>
    <w:rsid w:val="00FC2BF7"/>
    <w:rsid w:val="00FC3252"/>
    <w:rsid w:val="00FC34CE"/>
    <w:rsid w:val="00FC3A2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2187C"/>
  <w15:docId w15:val="{42806F60-13AD-4D63-8DFE-55DB9175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B548F2"/>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300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5</cp:revision>
  <dcterms:created xsi:type="dcterms:W3CDTF">2021-12-20T20:14:00Z</dcterms:created>
  <dcterms:modified xsi:type="dcterms:W3CDTF">2022-07-19T19:51:00Z</dcterms:modified>
</cp:coreProperties>
</file>