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CDBB" w14:textId="77777777" w:rsidR="00CB7D2C" w:rsidRDefault="00CB7D2C" w:rsidP="00C652A7"/>
    <w:p w14:paraId="56C82838" w14:textId="4263ED81" w:rsidR="008C3394" w:rsidRPr="00C652A7" w:rsidRDefault="00041FC2" w:rsidP="00C652A7">
      <w:r w:rsidRPr="00C652A7">
        <w:t xml:space="preserve">SOURCE: </w:t>
      </w:r>
      <w:r w:rsidR="00736D14">
        <w:t xml:space="preserve"> </w:t>
      </w:r>
      <w:r w:rsidRPr="00C652A7">
        <w:t>Emergency rules adopted at 9 Ill. Reg. 17004, effective October 17, 1985, for a maximum of 150 days; adopted at 10 Ill. Reg. 8765, effective May 14, 1986; amended at 11 Ill. Reg. 2798, effective January 28, 1987; amended at 12 Ill. Reg. 17086, effective October 11, 1988; amended at 16 Ill. Reg. 8518, effective May 26, 1992; amended at 17 Ill. Reg. 1074, effective January 19, 1993; emergency amendment at 17 Ill. Reg. 7072, effective April 27, 1993, for a maximum of 150 days; amended at 18 Ill. Reg. 14724, effective September 15, 1994; amended at 19 Ill. Reg. 11923, effective August 7, 1995; amended at 20 Ill. Reg. 7419, effective May 10, 1996; amended at 21 Ill. Reg. 12850, effective September 4, 1997; amended at 23 Ill. Reg. 3993, effective October 1, 1999; amended at 23 Ill. Reg. 12447, effective October 2, 1999; amended at 24 Ill. Reg. 13693, effective August 23, 2000; amended at 25 Ill. Reg. 860, effective January 5, 2001; amended at 25 Ill. Reg. 10196, effective July 30, 2001; old Part repealed at 30 Ill. Reg. 5531 and new Part adopted at 30 Ill. Reg. 4777, effective March 13, 2006; amended at 34 Ill. Reg. 4793, effective March 16, 2010; old Part repealed at 38 Ill. Reg. 11570, and new Part adopted at 38 Ill. Reg. 11572, effective May 16, 2014; amended at 38 Ill. Reg. 20781, effective October 20, 2014; amended at 39 Ill. Reg. 14176, effective October 19, 2015; peremptory amendment at 46 Ill. Reg. 1668, effective January 7, 2022; recodified at 46 Ill. Reg.</w:t>
      </w:r>
      <w:r w:rsidR="00A3173F">
        <w:t xml:space="preserve"> </w:t>
      </w:r>
      <w:r w:rsidR="00D7030E">
        <w:t>3465</w:t>
      </w:r>
      <w:r w:rsidRPr="00C652A7">
        <w:t>; emergency amendment at 46 Ill. Reg.</w:t>
      </w:r>
      <w:r w:rsidR="00431ADD">
        <w:t xml:space="preserve"> 3598</w:t>
      </w:r>
      <w:r w:rsidRPr="00C652A7">
        <w:t>, effective February 15, 2022, for a maximum of 150 days</w:t>
      </w:r>
      <w:r w:rsidR="00CC54DF">
        <w:t xml:space="preserve">; </w:t>
      </w:r>
      <w:r w:rsidR="00A82F4E">
        <w:t xml:space="preserve">amended at 46 Ill. Reg. 3518, effective February 15, 2022; </w:t>
      </w:r>
      <w:r w:rsidR="00CC54DF">
        <w:t xml:space="preserve">amended at 46 Ill. Reg. </w:t>
      </w:r>
      <w:r w:rsidR="005372D3">
        <w:t>9890</w:t>
      </w:r>
      <w:r w:rsidR="00CC54DF">
        <w:t xml:space="preserve">, effective </w:t>
      </w:r>
      <w:r w:rsidR="005372D3">
        <w:t>May 26, 2022</w:t>
      </w:r>
      <w:r w:rsidR="007F3A8A" w:rsidRPr="009F5536">
        <w:t>; amended at 4</w:t>
      </w:r>
      <w:r w:rsidR="007F3A8A">
        <w:t>8</w:t>
      </w:r>
      <w:r w:rsidR="007F3A8A" w:rsidRPr="009F5536">
        <w:t xml:space="preserve"> Ill. Reg. </w:t>
      </w:r>
      <w:r w:rsidR="009F6CE6">
        <w:t>14714</w:t>
      </w:r>
      <w:r w:rsidR="007F3A8A" w:rsidRPr="009F5536">
        <w:t xml:space="preserve">, effective </w:t>
      </w:r>
      <w:r w:rsidR="009F6CE6">
        <w:t>September 28, 2024</w:t>
      </w:r>
      <w:r w:rsidRPr="00C652A7">
        <w:t>.</w:t>
      </w:r>
    </w:p>
    <w:sectPr w:rsidR="008C3394" w:rsidRPr="00C652A7" w:rsidSect="00000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A08"/>
    <w:rsid w:val="00000A08"/>
    <w:rsid w:val="00031D2D"/>
    <w:rsid w:val="00041FC2"/>
    <w:rsid w:val="00095738"/>
    <w:rsid w:val="00196099"/>
    <w:rsid w:val="00376EF7"/>
    <w:rsid w:val="0039631F"/>
    <w:rsid w:val="003C67F6"/>
    <w:rsid w:val="00431ADD"/>
    <w:rsid w:val="004903CA"/>
    <w:rsid w:val="005372D3"/>
    <w:rsid w:val="005424CD"/>
    <w:rsid w:val="005746D7"/>
    <w:rsid w:val="00594A2F"/>
    <w:rsid w:val="005C1EEA"/>
    <w:rsid w:val="005C3366"/>
    <w:rsid w:val="005E3471"/>
    <w:rsid w:val="006E1A28"/>
    <w:rsid w:val="006F21E8"/>
    <w:rsid w:val="00736D14"/>
    <w:rsid w:val="007B1581"/>
    <w:rsid w:val="007E04BE"/>
    <w:rsid w:val="007F3A8A"/>
    <w:rsid w:val="008C3394"/>
    <w:rsid w:val="00902C84"/>
    <w:rsid w:val="0091218D"/>
    <w:rsid w:val="0092704F"/>
    <w:rsid w:val="009D314A"/>
    <w:rsid w:val="009F6CE6"/>
    <w:rsid w:val="00A3173F"/>
    <w:rsid w:val="00A82F4E"/>
    <w:rsid w:val="00A86BA9"/>
    <w:rsid w:val="00B30C04"/>
    <w:rsid w:val="00B71241"/>
    <w:rsid w:val="00C14A87"/>
    <w:rsid w:val="00C652A7"/>
    <w:rsid w:val="00CA66B9"/>
    <w:rsid w:val="00CB7D2C"/>
    <w:rsid w:val="00CC54DF"/>
    <w:rsid w:val="00D27E3E"/>
    <w:rsid w:val="00D7030E"/>
    <w:rsid w:val="00D72C39"/>
    <w:rsid w:val="00E26BE9"/>
    <w:rsid w:val="00E3153A"/>
    <w:rsid w:val="00E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2A652F"/>
  <w15:docId w15:val="{98E88307-FA73-4495-8BD4-A95E475D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1218D"/>
  </w:style>
  <w:style w:type="paragraph" w:customStyle="1" w:styleId="content">
    <w:name w:val="content"/>
    <w:basedOn w:val="Normal"/>
    <w:uiPriority w:val="99"/>
    <w:rsid w:val="00041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Shipley, Melissa A.</cp:lastModifiedBy>
  <cp:revision>33</cp:revision>
  <dcterms:created xsi:type="dcterms:W3CDTF">2012-06-21T19:52:00Z</dcterms:created>
  <dcterms:modified xsi:type="dcterms:W3CDTF">2024-10-10T15:58:00Z</dcterms:modified>
</cp:coreProperties>
</file>