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19" w:rsidRDefault="002C0319" w:rsidP="002C0319">
      <w:bookmarkStart w:id="0" w:name="_GoBack"/>
      <w:bookmarkEnd w:id="0"/>
    </w:p>
    <w:p w:rsidR="007A3C63" w:rsidRDefault="002C0319">
      <w:pPr>
        <w:pStyle w:val="JCARMainSourceNote"/>
      </w:pPr>
      <w:r w:rsidRPr="00863620">
        <w:t>SOURCE:</w:t>
      </w:r>
      <w:r>
        <w:t xml:space="preserve">  </w:t>
      </w:r>
      <w:r w:rsidR="00CA357B">
        <w:t>A</w:t>
      </w:r>
      <w:r>
        <w:t xml:space="preserve">dopted </w:t>
      </w:r>
      <w:r w:rsidR="00CA357B">
        <w:t xml:space="preserve">by emergency rulemaking </w:t>
      </w:r>
      <w:r>
        <w:t xml:space="preserve">at </w:t>
      </w:r>
      <w:r w:rsidR="001208AF">
        <w:t>3</w:t>
      </w:r>
      <w:r w:rsidR="007951AF">
        <w:t>3</w:t>
      </w:r>
      <w:r>
        <w:t xml:space="preserve"> Ill. Reg. </w:t>
      </w:r>
      <w:r w:rsidR="00850BEC">
        <w:t>16527</w:t>
      </w:r>
      <w:r>
        <w:t xml:space="preserve">, effective </w:t>
      </w:r>
      <w:r w:rsidR="00850BEC">
        <w:t>November 3, 2009</w:t>
      </w:r>
      <w:r>
        <w:t>, for a maximum of 150 days</w:t>
      </w:r>
      <w:r w:rsidR="007A3C63">
        <w:t xml:space="preserve">; </w:t>
      </w:r>
      <w:r w:rsidR="00AC08F5">
        <w:t xml:space="preserve">emergency expired April 1, 2010; adopted </w:t>
      </w:r>
      <w:r w:rsidR="007A3C63">
        <w:t>at 3</w:t>
      </w:r>
      <w:r w:rsidR="00AC08F5">
        <w:t>4</w:t>
      </w:r>
      <w:r w:rsidR="007A3C63">
        <w:t xml:space="preserve"> Ill. Reg. </w:t>
      </w:r>
      <w:r w:rsidR="00520D3C">
        <w:t>7708</w:t>
      </w:r>
      <w:r w:rsidR="007A3C63">
        <w:t xml:space="preserve">, effective </w:t>
      </w:r>
      <w:r w:rsidR="00520D3C">
        <w:t>May 19, 2010</w:t>
      </w:r>
      <w:r w:rsidR="007A3C63">
        <w:t>.</w:t>
      </w:r>
    </w:p>
    <w:sectPr w:rsidR="007A3C6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FD5" w:rsidRDefault="00926FD5">
      <w:r>
        <w:separator/>
      </w:r>
    </w:p>
  </w:endnote>
  <w:endnote w:type="continuationSeparator" w:id="0">
    <w:p w:rsidR="00926FD5" w:rsidRDefault="0092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FD5" w:rsidRDefault="00926FD5">
      <w:r>
        <w:separator/>
      </w:r>
    </w:p>
  </w:footnote>
  <w:footnote w:type="continuationSeparator" w:id="0">
    <w:p w:rsidR="00926FD5" w:rsidRDefault="00926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67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487"/>
    <w:rsid w:val="000F1E7C"/>
    <w:rsid w:val="000F25A1"/>
    <w:rsid w:val="000F6AB6"/>
    <w:rsid w:val="000F6C6D"/>
    <w:rsid w:val="00103C24"/>
    <w:rsid w:val="00110A0B"/>
    <w:rsid w:val="00114190"/>
    <w:rsid w:val="001208AF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319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B1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D3C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362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2675"/>
    <w:rsid w:val="00744356"/>
    <w:rsid w:val="00745353"/>
    <w:rsid w:val="007464C5"/>
    <w:rsid w:val="00750400"/>
    <w:rsid w:val="00754194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51AF"/>
    <w:rsid w:val="00796D0E"/>
    <w:rsid w:val="007A1867"/>
    <w:rsid w:val="007A2C3B"/>
    <w:rsid w:val="007A3C63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BE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6FD5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4C2A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8F5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5E9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57B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13D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711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31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31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