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4C79" w14:textId="77777777" w:rsidR="001B5BA4" w:rsidRPr="001B5BA4" w:rsidRDefault="001B5BA4" w:rsidP="001B5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99EFD" w14:textId="77777777" w:rsidR="001B5BA4" w:rsidRPr="00E1419F" w:rsidRDefault="001B5BA4" w:rsidP="001B5B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19F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E1419F">
        <w:rPr>
          <w:rFonts w:ascii="Times New Roman" w:hAnsi="Times New Roman" w:cs="Times New Roman"/>
          <w:b/>
          <w:sz w:val="24"/>
          <w:szCs w:val="24"/>
        </w:rPr>
        <w:t>320.850  Issuance</w:t>
      </w:r>
      <w:proofErr w:type="gramEnd"/>
      <w:r w:rsidRPr="00E1419F">
        <w:rPr>
          <w:rFonts w:ascii="Times New Roman" w:hAnsi="Times New Roman" w:cs="Times New Roman"/>
          <w:b/>
          <w:sz w:val="24"/>
          <w:szCs w:val="24"/>
        </w:rPr>
        <w:t xml:space="preserve"> or Rejection</w:t>
      </w:r>
    </w:p>
    <w:p w14:paraId="54F5325D" w14:textId="77777777" w:rsidR="001B5BA4" w:rsidRPr="001B5BA4" w:rsidRDefault="001B5BA4" w:rsidP="001B5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A0D8C" w14:textId="6F5FB942" w:rsidR="001B5BA4" w:rsidRPr="001B5BA4" w:rsidRDefault="001B5BA4" w:rsidP="001B5BA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210331">
        <w:rPr>
          <w:rFonts w:ascii="Times New Roman" w:hAnsi="Times New Roman" w:cs="Times New Roman"/>
          <w:sz w:val="24"/>
          <w:szCs w:val="24"/>
        </w:rPr>
        <w:t xml:space="preserve">Within </w:t>
      </w:r>
      <w:r w:rsidRPr="001B5BA4">
        <w:rPr>
          <w:rFonts w:ascii="Times New Roman" w:hAnsi="Times New Roman" w:cs="Times New Roman"/>
          <w:sz w:val="24"/>
          <w:szCs w:val="24"/>
        </w:rPr>
        <w:t xml:space="preserve">45 calendar days after receipt of an application, the Department </w:t>
      </w:r>
      <w:r w:rsidR="002F6483">
        <w:rPr>
          <w:rFonts w:ascii="Times New Roman" w:hAnsi="Times New Roman" w:cs="Times New Roman"/>
          <w:sz w:val="24"/>
          <w:szCs w:val="24"/>
        </w:rPr>
        <w:t>will</w:t>
      </w:r>
      <w:r w:rsidRPr="001B5BA4">
        <w:rPr>
          <w:rFonts w:ascii="Times New Roman" w:hAnsi="Times New Roman" w:cs="Times New Roman"/>
          <w:sz w:val="24"/>
          <w:szCs w:val="24"/>
        </w:rPr>
        <w:t xml:space="preserve"> issue to the business an Equal Pay Registration Certificate or a Statement of Rejection stating why the application was rejected. </w:t>
      </w:r>
    </w:p>
    <w:p w14:paraId="7A06A60C" w14:textId="77777777" w:rsidR="001B5BA4" w:rsidRPr="001B5BA4" w:rsidRDefault="001B5BA4" w:rsidP="00CD2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D13AA" w14:textId="1FCD7548" w:rsidR="001B5BA4" w:rsidRDefault="001B5BA4" w:rsidP="001B5BA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1B5BA4">
        <w:rPr>
          <w:rFonts w:ascii="Times New Roman" w:hAnsi="Times New Roman" w:cs="Times New Roman"/>
          <w:sz w:val="24"/>
          <w:szCs w:val="24"/>
        </w:rPr>
        <w:t xml:space="preserve">A business has 30 calendar days from the date </w:t>
      </w:r>
      <w:r w:rsidR="00210331">
        <w:rPr>
          <w:rFonts w:ascii="Times New Roman" w:hAnsi="Times New Roman" w:cs="Times New Roman"/>
          <w:sz w:val="24"/>
          <w:szCs w:val="24"/>
        </w:rPr>
        <w:t xml:space="preserve">it receives </w:t>
      </w:r>
      <w:r w:rsidRPr="001B5BA4">
        <w:rPr>
          <w:rFonts w:ascii="Times New Roman" w:hAnsi="Times New Roman" w:cs="Times New Roman"/>
          <w:sz w:val="24"/>
          <w:szCs w:val="24"/>
        </w:rPr>
        <w:t xml:space="preserve">the Statement of Rejection to cure any deficiencies in its application that led to the rejection and resubmit the revised application to the Department. </w:t>
      </w:r>
    </w:p>
    <w:p w14:paraId="328863F5" w14:textId="77777777" w:rsidR="001B5BA4" w:rsidRDefault="001B5BA4" w:rsidP="00CD2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F89F1" w14:textId="045C133B" w:rsidR="000174EB" w:rsidRPr="001B5BA4" w:rsidRDefault="001B5BA4" w:rsidP="001B5BA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B5BA4">
        <w:rPr>
          <w:rFonts w:ascii="Times New Roman" w:hAnsi="Times New Roman" w:cs="Times New Roman"/>
          <w:sz w:val="24"/>
          <w:szCs w:val="24"/>
        </w:rPr>
        <w:t>(Source:  Added at 4</w:t>
      </w:r>
      <w:r w:rsidR="00B25011">
        <w:rPr>
          <w:rFonts w:ascii="Times New Roman" w:hAnsi="Times New Roman" w:cs="Times New Roman"/>
          <w:sz w:val="24"/>
          <w:szCs w:val="24"/>
        </w:rPr>
        <w:t>7</w:t>
      </w:r>
      <w:r w:rsidRPr="001B5BA4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3F4670">
        <w:rPr>
          <w:rFonts w:ascii="Times New Roman" w:hAnsi="Times New Roman" w:cs="Times New Roman"/>
          <w:sz w:val="24"/>
          <w:szCs w:val="24"/>
        </w:rPr>
        <w:t>155</w:t>
      </w:r>
      <w:r w:rsidRPr="001B5BA4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3F4670">
        <w:rPr>
          <w:rFonts w:ascii="Times New Roman" w:hAnsi="Times New Roman" w:cs="Times New Roman"/>
          <w:sz w:val="24"/>
          <w:szCs w:val="24"/>
        </w:rPr>
        <w:t>December 22, 2022</w:t>
      </w:r>
      <w:r w:rsidRPr="001B5BA4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1B5B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A96D" w14:textId="77777777" w:rsidR="00B726E3" w:rsidRDefault="00B726E3">
      <w:r>
        <w:separator/>
      </w:r>
    </w:p>
  </w:endnote>
  <w:endnote w:type="continuationSeparator" w:id="0">
    <w:p w14:paraId="4EFF5953" w14:textId="77777777" w:rsidR="00B726E3" w:rsidRDefault="00B7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B786" w14:textId="77777777" w:rsidR="00B726E3" w:rsidRDefault="00B726E3">
      <w:r>
        <w:separator/>
      </w:r>
    </w:p>
  </w:footnote>
  <w:footnote w:type="continuationSeparator" w:id="0">
    <w:p w14:paraId="76DC687E" w14:textId="77777777" w:rsidR="00B726E3" w:rsidRDefault="00B72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D1785"/>
    <w:multiLevelType w:val="hybridMultilevel"/>
    <w:tmpl w:val="ED6E3B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BA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E24"/>
    <w:rsid w:val="001F572B"/>
    <w:rsid w:val="002015E7"/>
    <w:rsid w:val="002047E2"/>
    <w:rsid w:val="00207D79"/>
    <w:rsid w:val="00210331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483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670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25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011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6E3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AFD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19F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25A11"/>
  <w15:chartTrackingRefBased/>
  <w15:docId w15:val="{34F81462-DA04-44F9-AC17-D06BF9FA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BA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450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2022-12-14T21:47:00Z</dcterms:created>
  <dcterms:modified xsi:type="dcterms:W3CDTF">2023-01-06T15:55:00Z</dcterms:modified>
</cp:coreProperties>
</file>