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98BC1" w14:textId="77777777" w:rsidR="004F24B4" w:rsidRDefault="004F24B4" w:rsidP="004F24B4">
      <w:pPr>
        <w:rPr>
          <w:rFonts w:eastAsiaTheme="minorHAnsi"/>
        </w:rPr>
      </w:pPr>
    </w:p>
    <w:p w14:paraId="2B332376" w14:textId="77777777" w:rsidR="004F24B4" w:rsidRPr="00A31255" w:rsidRDefault="004F24B4" w:rsidP="004F24B4">
      <w:pPr>
        <w:rPr>
          <w:rFonts w:eastAsiaTheme="minorHAnsi"/>
          <w:b/>
        </w:rPr>
      </w:pPr>
      <w:r w:rsidRPr="00A31255">
        <w:rPr>
          <w:rFonts w:eastAsiaTheme="minorHAnsi"/>
          <w:b/>
        </w:rPr>
        <w:t xml:space="preserve">Section </w:t>
      </w:r>
      <w:proofErr w:type="gramStart"/>
      <w:r w:rsidRPr="00A31255">
        <w:rPr>
          <w:rFonts w:eastAsiaTheme="minorHAnsi"/>
          <w:b/>
        </w:rPr>
        <w:t>320.840  Application</w:t>
      </w:r>
      <w:proofErr w:type="gramEnd"/>
      <w:r w:rsidRPr="00A31255">
        <w:rPr>
          <w:rFonts w:eastAsiaTheme="minorHAnsi"/>
          <w:b/>
        </w:rPr>
        <w:t xml:space="preserve"> for Certification; Recertification</w:t>
      </w:r>
    </w:p>
    <w:p w14:paraId="63E4301F" w14:textId="77777777" w:rsidR="004F24B4" w:rsidRPr="00CC2295" w:rsidRDefault="004F24B4" w:rsidP="004F24B4">
      <w:pPr>
        <w:rPr>
          <w:rFonts w:eastAsiaTheme="minorHAnsi"/>
          <w:b/>
        </w:rPr>
      </w:pPr>
    </w:p>
    <w:p w14:paraId="4416EF53" w14:textId="5EE4A5FF" w:rsidR="004F24B4" w:rsidRPr="0007241C" w:rsidRDefault="004F24B4" w:rsidP="004F24B4">
      <w:pPr>
        <w:rPr>
          <w:rFonts w:eastAsiaTheme="minorHAnsi"/>
        </w:rPr>
      </w:pPr>
      <w:r w:rsidRPr="004F24B4">
        <w:rPr>
          <w:rFonts w:eastAsiaTheme="minorHAnsi"/>
          <w:i/>
        </w:rPr>
        <w:t>A business that has employees in multiple locations or facilities in</w:t>
      </w:r>
      <w:r w:rsidRPr="0007241C">
        <w:rPr>
          <w:rFonts w:eastAsiaTheme="minorHAnsi"/>
        </w:rPr>
        <w:t xml:space="preserve"> </w:t>
      </w:r>
      <w:r w:rsidRPr="004F24B4">
        <w:rPr>
          <w:rFonts w:eastAsiaTheme="minorHAnsi"/>
          <w:i/>
        </w:rPr>
        <w:t xml:space="preserve">Illinois shall submit a single application to the Department regarding all of </w:t>
      </w:r>
      <w:r w:rsidRPr="0007241C">
        <w:rPr>
          <w:rFonts w:eastAsiaTheme="minorHAnsi"/>
        </w:rPr>
        <w:t>the business's</w:t>
      </w:r>
      <w:r w:rsidRPr="004F24B4">
        <w:rPr>
          <w:rFonts w:eastAsiaTheme="minorHAnsi"/>
          <w:i/>
        </w:rPr>
        <w:t xml:space="preserve"> operations in Illinois.</w:t>
      </w:r>
      <w:r w:rsidR="0007241C">
        <w:rPr>
          <w:rFonts w:eastAsiaTheme="minorHAnsi"/>
        </w:rPr>
        <w:t xml:space="preserve"> [820 ILCS 112/11(c)(3)]</w:t>
      </w:r>
    </w:p>
    <w:p w14:paraId="3EE829BB" w14:textId="77777777" w:rsidR="004F24B4" w:rsidRPr="004F24B4" w:rsidRDefault="004F24B4" w:rsidP="004F24B4">
      <w:pPr>
        <w:rPr>
          <w:rFonts w:eastAsiaTheme="minorHAnsi"/>
        </w:rPr>
      </w:pPr>
    </w:p>
    <w:p w14:paraId="6B95B7F5" w14:textId="69DE2204" w:rsidR="004F24B4" w:rsidRPr="004F24B4" w:rsidRDefault="004F24B4" w:rsidP="008C1439">
      <w:pPr>
        <w:ind w:left="1440" w:hanging="720"/>
        <w:rPr>
          <w:rFonts w:eastAsiaTheme="minorHAnsi"/>
        </w:rPr>
      </w:pPr>
      <w:r>
        <w:rPr>
          <w:rFonts w:eastAsiaTheme="minorHAnsi"/>
        </w:rPr>
        <w:t>a)</w:t>
      </w:r>
      <w:r>
        <w:rPr>
          <w:rFonts w:eastAsiaTheme="minorHAnsi"/>
        </w:rPr>
        <w:tab/>
      </w:r>
      <w:r w:rsidRPr="004F24B4">
        <w:rPr>
          <w:rFonts w:eastAsiaTheme="minorHAnsi"/>
        </w:rPr>
        <w:t>An application shall include the following:</w:t>
      </w:r>
    </w:p>
    <w:p w14:paraId="69BF27B7" w14:textId="77777777" w:rsidR="004F24B4" w:rsidRPr="0091734F" w:rsidRDefault="004F24B4" w:rsidP="009F55CE">
      <w:pPr>
        <w:rPr>
          <w:rFonts w:eastAsiaTheme="minorHAnsi"/>
        </w:rPr>
      </w:pPr>
    </w:p>
    <w:p w14:paraId="65637F1B" w14:textId="77777777" w:rsidR="004F24B4" w:rsidRPr="0091734F" w:rsidRDefault="004F24B4" w:rsidP="0091734F">
      <w:pPr>
        <w:ind w:left="2160" w:hanging="720"/>
        <w:rPr>
          <w:rFonts w:eastAsiaTheme="minorEastAsia"/>
        </w:rPr>
      </w:pPr>
      <w:r w:rsidRPr="0091734F">
        <w:rPr>
          <w:rFonts w:eastAsiaTheme="minorHAnsi"/>
        </w:rPr>
        <w:t>1)</w:t>
      </w:r>
      <w:r w:rsidRPr="0091734F">
        <w:rPr>
          <w:rFonts w:eastAsiaTheme="minorHAnsi"/>
        </w:rPr>
        <w:tab/>
      </w:r>
      <w:r w:rsidR="0091734F" w:rsidRPr="0091734F">
        <w:rPr>
          <w:rFonts w:eastAsiaTheme="minorHAnsi"/>
          <w:i/>
        </w:rPr>
        <w:t>A copy of the business's most recently filed Employer Information Report EEO-1</w:t>
      </w:r>
      <w:r w:rsidR="0091734F" w:rsidRPr="0091734F">
        <w:rPr>
          <w:rFonts w:eastAsiaTheme="minorHAnsi"/>
        </w:rPr>
        <w:t xml:space="preserve"> for all locations in the State of Illinois and for all employees as defined in this Subpart H, submitted in a text-searchable, sortable Microsoft Excel file or comma-separated values file format.</w:t>
      </w:r>
    </w:p>
    <w:p w14:paraId="351010AA" w14:textId="77777777" w:rsidR="004F24B4" w:rsidRPr="0091734F" w:rsidRDefault="004F24B4" w:rsidP="009F55CE">
      <w:pPr>
        <w:rPr>
          <w:rFonts w:eastAsiaTheme="minorHAnsi"/>
        </w:rPr>
      </w:pPr>
    </w:p>
    <w:p w14:paraId="445C2C24" w14:textId="005B1681" w:rsidR="004F24B4" w:rsidRPr="004F24B4" w:rsidRDefault="004F24B4" w:rsidP="008C1439">
      <w:pPr>
        <w:ind w:left="2160" w:hanging="720"/>
        <w:rPr>
          <w:rFonts w:eastAsiaTheme="minorHAnsi"/>
        </w:rPr>
      </w:pPr>
      <w:r>
        <w:rPr>
          <w:rFonts w:eastAsiaTheme="minorHAnsi"/>
        </w:rPr>
        <w:t>2)</w:t>
      </w:r>
      <w:r>
        <w:rPr>
          <w:rFonts w:eastAsiaTheme="minorHAnsi"/>
        </w:rPr>
        <w:tab/>
      </w:r>
      <w:r w:rsidRPr="004F24B4">
        <w:rPr>
          <w:rFonts w:eastAsiaTheme="minorHAnsi"/>
        </w:rPr>
        <w:t xml:space="preserve">A list of all employees during the </w:t>
      </w:r>
      <w:r w:rsidR="009E0610">
        <w:rPr>
          <w:rFonts w:eastAsiaTheme="minorHAnsi"/>
        </w:rPr>
        <w:t xml:space="preserve">payroll year (January 1 through December 31) immediately preceding the application due date, </w:t>
      </w:r>
      <w:r w:rsidRPr="0071446D">
        <w:rPr>
          <w:rFonts w:eastAsiaTheme="minorHAnsi"/>
          <w:i/>
        </w:rPr>
        <w:t xml:space="preserve">separated by </w:t>
      </w:r>
      <w:r w:rsidR="009E0610">
        <w:rPr>
          <w:rFonts w:eastAsiaTheme="minorHAnsi"/>
          <w:iCs/>
        </w:rPr>
        <w:t xml:space="preserve">gender, race, and ethnicity </w:t>
      </w:r>
      <w:r w:rsidRPr="0071446D">
        <w:rPr>
          <w:rFonts w:eastAsiaTheme="minorHAnsi"/>
          <w:i/>
        </w:rPr>
        <w:t xml:space="preserve">categories </w:t>
      </w:r>
      <w:r w:rsidRPr="004F24B4">
        <w:rPr>
          <w:rFonts w:eastAsiaTheme="minorHAnsi"/>
        </w:rPr>
        <w:t>in a text-searchable, sortable Microsoft Excel file or comma-separated values file format,</w:t>
      </w:r>
      <w:r w:rsidR="0091734F" w:rsidRPr="0091734F">
        <w:rPr>
          <w:rFonts w:eastAsiaTheme="minorHAnsi"/>
        </w:rPr>
        <w:t xml:space="preserve"> </w:t>
      </w:r>
      <w:r w:rsidR="0091734F" w:rsidRPr="00D05CFD">
        <w:rPr>
          <w:rFonts w:eastAsiaTheme="minorHAnsi"/>
        </w:rPr>
        <w:t xml:space="preserve">as well as any other information required by the Department on the application form. </w:t>
      </w:r>
      <w:r w:rsidR="009E0610">
        <w:rPr>
          <w:rFonts w:eastAsiaTheme="minorHAnsi"/>
        </w:rPr>
        <w:t xml:space="preserve">For </w:t>
      </w:r>
      <w:r w:rsidR="00A051AE">
        <w:rPr>
          <w:rFonts w:eastAsiaTheme="minorHAnsi"/>
        </w:rPr>
        <w:t xml:space="preserve">the </w:t>
      </w:r>
      <w:r w:rsidR="009E0610">
        <w:rPr>
          <w:rFonts w:eastAsiaTheme="minorHAnsi"/>
        </w:rPr>
        <w:t xml:space="preserve">purposes of this report, wages shall be reported by either the mean hourly wage (for employees paid hourly wages) or annual mean wage (for salaried employees). </w:t>
      </w:r>
      <w:r w:rsidR="0091734F" w:rsidRPr="00D05CFD">
        <w:rPr>
          <w:rFonts w:eastAsiaTheme="minorHAnsi"/>
        </w:rPr>
        <w:t>The business may provide any other information it believes is relevant to explain any pay disparities amongst its employees.  [820 ILCS 112/11(c)(1)(A)]</w:t>
      </w:r>
    </w:p>
    <w:p w14:paraId="1F162783" w14:textId="77777777" w:rsidR="004F24B4" w:rsidRPr="004F24B4" w:rsidRDefault="004F24B4" w:rsidP="004F24B4">
      <w:pPr>
        <w:rPr>
          <w:rFonts w:eastAsiaTheme="minorHAnsi"/>
        </w:rPr>
      </w:pPr>
    </w:p>
    <w:p w14:paraId="2FF69C8A" w14:textId="77777777" w:rsidR="004F24B4" w:rsidRPr="004F24B4" w:rsidRDefault="004F24B4" w:rsidP="0091734F">
      <w:pPr>
        <w:ind w:left="2160" w:hanging="720"/>
        <w:rPr>
          <w:rFonts w:eastAsiaTheme="minorHAnsi"/>
        </w:rPr>
      </w:pPr>
      <w:r>
        <w:rPr>
          <w:rFonts w:eastAsiaTheme="minorHAnsi"/>
        </w:rPr>
        <w:t>3)</w:t>
      </w:r>
      <w:r>
        <w:rPr>
          <w:rFonts w:eastAsiaTheme="minorHAnsi"/>
        </w:rPr>
        <w:tab/>
      </w:r>
      <w:r w:rsidRPr="004F24B4">
        <w:rPr>
          <w:rFonts w:eastAsiaTheme="minorHAnsi"/>
        </w:rPr>
        <w:t xml:space="preserve">An </w:t>
      </w:r>
      <w:r w:rsidRPr="0071446D">
        <w:rPr>
          <w:rFonts w:eastAsiaTheme="minorHAnsi"/>
          <w:i/>
        </w:rPr>
        <w:t>Equal Pay Compliance Statement, signed by a corporate officer, legal counsel</w:t>
      </w:r>
      <w:r w:rsidRPr="004F24B4">
        <w:rPr>
          <w:rFonts w:eastAsiaTheme="minorHAnsi"/>
        </w:rPr>
        <w:t xml:space="preserve"> employed by the business, </w:t>
      </w:r>
      <w:r w:rsidRPr="0071446D">
        <w:rPr>
          <w:rFonts w:eastAsiaTheme="minorHAnsi"/>
          <w:i/>
        </w:rPr>
        <w:t>or authorized agent</w:t>
      </w:r>
      <w:r w:rsidRPr="004F24B4">
        <w:rPr>
          <w:rFonts w:eastAsiaTheme="minorHAnsi"/>
        </w:rPr>
        <w:t xml:space="preserve"> employed by the business, that certifies:</w:t>
      </w:r>
    </w:p>
    <w:p w14:paraId="22E02CB5" w14:textId="77777777" w:rsidR="004F24B4" w:rsidRPr="004F24B4" w:rsidRDefault="004F24B4" w:rsidP="004F24B4">
      <w:pPr>
        <w:rPr>
          <w:rFonts w:eastAsiaTheme="minorHAnsi"/>
        </w:rPr>
      </w:pPr>
    </w:p>
    <w:p w14:paraId="0D1FD5AD" w14:textId="77777777" w:rsidR="004F24B4" w:rsidRPr="004F24B4" w:rsidRDefault="002B7AC8" w:rsidP="002B7AC8">
      <w:pPr>
        <w:ind w:left="2880" w:hanging="720"/>
        <w:rPr>
          <w:rFonts w:eastAsiaTheme="minorHAnsi"/>
        </w:rPr>
      </w:pPr>
      <w:r>
        <w:rPr>
          <w:rFonts w:eastAsiaTheme="minorHAnsi"/>
        </w:rPr>
        <w:t>A</w:t>
      </w:r>
      <w:r w:rsidR="00766ABC">
        <w:rPr>
          <w:rFonts w:eastAsiaTheme="minorHAnsi"/>
        </w:rPr>
        <w:t>)</w:t>
      </w:r>
      <w:r w:rsidR="0071446D">
        <w:rPr>
          <w:rFonts w:eastAsiaTheme="minorHAnsi"/>
        </w:rPr>
        <w:tab/>
      </w:r>
      <w:r w:rsidR="004F24B4" w:rsidRPr="00C33F7E">
        <w:rPr>
          <w:rFonts w:eastAsiaTheme="minorHAnsi"/>
          <w:i/>
        </w:rPr>
        <w:t>t</w:t>
      </w:r>
      <w:r w:rsidR="004F24B4" w:rsidRPr="0071446D">
        <w:rPr>
          <w:rFonts w:eastAsiaTheme="minorHAnsi"/>
          <w:i/>
        </w:rPr>
        <w:t>hat the business is in compliance with the Act and other relevant laws, including but not limited to</w:t>
      </w:r>
      <w:r w:rsidR="0007241C">
        <w:rPr>
          <w:rFonts w:eastAsiaTheme="minorHAnsi"/>
          <w:i/>
        </w:rPr>
        <w:t>,</w:t>
      </w:r>
      <w:r w:rsidR="004F24B4" w:rsidRPr="0071446D">
        <w:rPr>
          <w:rFonts w:eastAsiaTheme="minorHAnsi"/>
          <w:i/>
        </w:rPr>
        <w:t xml:space="preserve"> Title VII of the Civil Rights Act of 1964</w:t>
      </w:r>
      <w:r w:rsidR="005764E5">
        <w:rPr>
          <w:rFonts w:eastAsiaTheme="minorHAnsi"/>
        </w:rPr>
        <w:t xml:space="preserve"> (</w:t>
      </w:r>
      <w:r w:rsidR="004F24B4" w:rsidRPr="004F24B4">
        <w:rPr>
          <w:rFonts w:eastAsiaTheme="minorHAnsi"/>
        </w:rPr>
        <w:t xml:space="preserve">42 U.S.C. </w:t>
      </w:r>
      <w:proofErr w:type="spellStart"/>
      <w:r w:rsidR="004F24B4" w:rsidRPr="004F24B4">
        <w:rPr>
          <w:rFonts w:eastAsiaTheme="minorHAnsi"/>
        </w:rPr>
        <w:t>2000e</w:t>
      </w:r>
      <w:proofErr w:type="spellEnd"/>
      <w:r w:rsidR="005764E5">
        <w:rPr>
          <w:rFonts w:eastAsiaTheme="minorHAnsi"/>
        </w:rPr>
        <w:t>)</w:t>
      </w:r>
      <w:r w:rsidR="004F24B4" w:rsidRPr="004F24B4">
        <w:rPr>
          <w:rFonts w:eastAsiaTheme="minorHAnsi"/>
        </w:rPr>
        <w:t xml:space="preserve">, </w:t>
      </w:r>
      <w:r w:rsidR="004F24B4" w:rsidRPr="0071446D">
        <w:rPr>
          <w:rFonts w:eastAsiaTheme="minorHAnsi"/>
          <w:i/>
        </w:rPr>
        <w:t>the Equal Pay Act of 1963</w:t>
      </w:r>
      <w:r w:rsidR="004F24B4" w:rsidRPr="004F24B4">
        <w:rPr>
          <w:rFonts w:eastAsiaTheme="minorHAnsi"/>
        </w:rPr>
        <w:t xml:space="preserve"> </w:t>
      </w:r>
      <w:r w:rsidR="005764E5">
        <w:rPr>
          <w:rFonts w:eastAsiaTheme="minorHAnsi"/>
        </w:rPr>
        <w:t>(</w:t>
      </w:r>
      <w:r w:rsidR="004F24B4" w:rsidRPr="004F24B4">
        <w:rPr>
          <w:rFonts w:eastAsiaTheme="minorHAnsi"/>
        </w:rPr>
        <w:t>29 U.S.C. 2</w:t>
      </w:r>
      <w:r w:rsidR="005764E5">
        <w:rPr>
          <w:rFonts w:eastAsiaTheme="minorHAnsi"/>
        </w:rPr>
        <w:t>06(d))</w:t>
      </w:r>
      <w:r w:rsidR="004F24B4" w:rsidRPr="004F24B4">
        <w:rPr>
          <w:rFonts w:eastAsiaTheme="minorHAnsi"/>
        </w:rPr>
        <w:t>,</w:t>
      </w:r>
      <w:r w:rsidR="004F24B4" w:rsidRPr="0071446D">
        <w:rPr>
          <w:rFonts w:eastAsiaTheme="minorHAnsi"/>
          <w:i/>
        </w:rPr>
        <w:t xml:space="preserve"> the Illinois Human Rights Act</w:t>
      </w:r>
      <w:r w:rsidR="004F24B4" w:rsidRPr="004F24B4">
        <w:rPr>
          <w:rFonts w:eastAsiaTheme="minorHAnsi"/>
        </w:rPr>
        <w:t xml:space="preserve"> [775 ILCS 5], </w:t>
      </w:r>
      <w:r w:rsidR="004F24B4" w:rsidRPr="0071446D">
        <w:rPr>
          <w:rFonts w:eastAsiaTheme="minorHAnsi"/>
          <w:i/>
        </w:rPr>
        <w:t>and the Equal Wage Act</w:t>
      </w:r>
      <w:r w:rsidR="004F24B4" w:rsidRPr="004F24B4">
        <w:rPr>
          <w:rFonts w:eastAsiaTheme="minorHAnsi"/>
        </w:rPr>
        <w:t xml:space="preserve"> [820 ILCS 110];</w:t>
      </w:r>
    </w:p>
    <w:p w14:paraId="195510FC" w14:textId="77777777" w:rsidR="004F24B4" w:rsidRPr="004F24B4" w:rsidRDefault="004F24B4" w:rsidP="009F55CE">
      <w:pPr>
        <w:rPr>
          <w:rFonts w:eastAsiaTheme="minorHAnsi"/>
        </w:rPr>
      </w:pPr>
    </w:p>
    <w:p w14:paraId="6F7963CB" w14:textId="77777777" w:rsidR="004F24B4" w:rsidRPr="004F24B4" w:rsidRDefault="002B7AC8" w:rsidP="002B7AC8">
      <w:pPr>
        <w:ind w:left="2880" w:hanging="720"/>
        <w:rPr>
          <w:rFonts w:eastAsiaTheme="minorHAnsi"/>
        </w:rPr>
      </w:pPr>
      <w:r>
        <w:rPr>
          <w:rFonts w:eastAsiaTheme="minorHAnsi"/>
        </w:rPr>
        <w:t>B</w:t>
      </w:r>
      <w:r w:rsidR="00766ABC">
        <w:rPr>
          <w:rFonts w:eastAsiaTheme="minorHAnsi"/>
        </w:rPr>
        <w:t>)</w:t>
      </w:r>
      <w:r w:rsidR="0071446D">
        <w:rPr>
          <w:rFonts w:eastAsiaTheme="minorHAnsi"/>
        </w:rPr>
        <w:tab/>
      </w:r>
      <w:r w:rsidR="004F24B4" w:rsidRPr="0071446D">
        <w:rPr>
          <w:rFonts w:eastAsiaTheme="minorHAnsi"/>
          <w:i/>
        </w:rPr>
        <w:t>that the average compensation for</w:t>
      </w:r>
      <w:r w:rsidR="004F24B4" w:rsidRPr="00076984">
        <w:rPr>
          <w:rFonts w:eastAsiaTheme="minorHAnsi"/>
        </w:rPr>
        <w:t xml:space="preserve"> the business's </w:t>
      </w:r>
      <w:r w:rsidR="004F24B4" w:rsidRPr="0071446D">
        <w:rPr>
          <w:rFonts w:eastAsiaTheme="minorHAnsi"/>
          <w:i/>
        </w:rPr>
        <w:t xml:space="preserve">female and minority employees is not consistently below the average compensation for its male and non-minority employees within each of the major job categories in the Employer Information Report EEO-1 </w:t>
      </w:r>
      <w:r w:rsidR="004F24B4" w:rsidRPr="00076984">
        <w:rPr>
          <w:rFonts w:eastAsiaTheme="minorHAnsi"/>
        </w:rPr>
        <w:t>Job Classification Guide</w:t>
      </w:r>
      <w:r w:rsidR="004F24B4" w:rsidRPr="0071446D">
        <w:rPr>
          <w:rFonts w:eastAsiaTheme="minorHAnsi"/>
          <w:i/>
        </w:rPr>
        <w:t xml:space="preserve"> for which an employee is expected to perform work, taking into account factors such as length of service, requirements of specific jobs, experience, skill, effort, responsibility, working conditions of the job, education or training, job location, use of a collective bargaining agreement, or other mitigating factors</w:t>
      </w:r>
      <w:r w:rsidR="004F24B4" w:rsidRPr="004F24B4">
        <w:rPr>
          <w:rFonts w:eastAsiaTheme="minorHAnsi"/>
        </w:rPr>
        <w:t xml:space="preserve">; </w:t>
      </w:r>
    </w:p>
    <w:p w14:paraId="1EF65131" w14:textId="77777777" w:rsidR="004F24B4" w:rsidRPr="004F24B4" w:rsidRDefault="004F24B4" w:rsidP="009F55CE">
      <w:pPr>
        <w:rPr>
          <w:rFonts w:eastAsiaTheme="minorHAnsi"/>
        </w:rPr>
      </w:pPr>
    </w:p>
    <w:p w14:paraId="6A9594BF" w14:textId="77777777" w:rsidR="004F24B4" w:rsidRPr="004F24B4" w:rsidRDefault="002B7AC8" w:rsidP="002B7AC8">
      <w:pPr>
        <w:ind w:left="2880" w:hanging="720"/>
        <w:rPr>
          <w:rFonts w:eastAsiaTheme="minorHAnsi"/>
        </w:rPr>
      </w:pPr>
      <w:r>
        <w:rPr>
          <w:rFonts w:eastAsiaTheme="minorHAnsi"/>
        </w:rPr>
        <w:lastRenderedPageBreak/>
        <w:t>C</w:t>
      </w:r>
      <w:r w:rsidR="00766ABC">
        <w:rPr>
          <w:rFonts w:eastAsiaTheme="minorHAnsi"/>
        </w:rPr>
        <w:t>)</w:t>
      </w:r>
      <w:r w:rsidR="0071446D">
        <w:rPr>
          <w:rFonts w:eastAsiaTheme="minorHAnsi"/>
        </w:rPr>
        <w:tab/>
      </w:r>
      <w:r w:rsidR="004F24B4" w:rsidRPr="008C1439">
        <w:rPr>
          <w:rFonts w:eastAsiaTheme="minorHAnsi"/>
          <w:i/>
        </w:rPr>
        <w:t>that the business does not restrict employees of one sex to certain job classifications, and makes retention and promotion decisions without regard to sex</w:t>
      </w:r>
      <w:r w:rsidR="0007241C">
        <w:rPr>
          <w:rFonts w:eastAsiaTheme="minorHAnsi"/>
        </w:rPr>
        <w:t>.</w:t>
      </w:r>
      <w:r w:rsidR="004F24B4" w:rsidRPr="004F24B4">
        <w:rPr>
          <w:rFonts w:eastAsiaTheme="minorHAnsi"/>
        </w:rPr>
        <w:t xml:space="preserve"> </w:t>
      </w:r>
      <w:r w:rsidR="0007241C">
        <w:rPr>
          <w:rFonts w:eastAsiaTheme="minorHAnsi"/>
        </w:rPr>
        <w:t>B</w:t>
      </w:r>
      <w:r w:rsidR="004F24B4" w:rsidRPr="004F24B4">
        <w:rPr>
          <w:rFonts w:eastAsiaTheme="minorHAnsi"/>
        </w:rPr>
        <w:t>usinesses with positions for which sex is a bona fide occupational qualification, as defined in 29 CFR 1604.</w:t>
      </w:r>
      <w:r w:rsidR="00076984">
        <w:rPr>
          <w:rFonts w:eastAsiaTheme="minorHAnsi"/>
        </w:rPr>
        <w:t>2</w:t>
      </w:r>
      <w:r w:rsidR="004F24B4" w:rsidRPr="004F24B4">
        <w:rPr>
          <w:rFonts w:eastAsiaTheme="minorHAnsi"/>
        </w:rPr>
        <w:t>, must provide a list of such positions with a short explanation of why sex is a bona fide occupational qualification for those positions;</w:t>
      </w:r>
    </w:p>
    <w:p w14:paraId="07785C53" w14:textId="77777777" w:rsidR="004F24B4" w:rsidRPr="004F24B4" w:rsidRDefault="004F24B4" w:rsidP="009F55CE">
      <w:pPr>
        <w:rPr>
          <w:rFonts w:eastAsiaTheme="minorHAnsi"/>
        </w:rPr>
      </w:pPr>
    </w:p>
    <w:p w14:paraId="2F7A9613" w14:textId="77777777" w:rsidR="004F24B4" w:rsidRPr="004F24B4" w:rsidRDefault="002B7AC8" w:rsidP="002B7AC8">
      <w:pPr>
        <w:ind w:left="2880" w:hanging="720"/>
        <w:rPr>
          <w:rFonts w:eastAsiaTheme="minorHAnsi"/>
        </w:rPr>
      </w:pPr>
      <w:r>
        <w:rPr>
          <w:rFonts w:eastAsiaTheme="minorHAnsi"/>
        </w:rPr>
        <w:t>D</w:t>
      </w:r>
      <w:r w:rsidR="00766ABC">
        <w:rPr>
          <w:rFonts w:eastAsiaTheme="minorHAnsi"/>
        </w:rPr>
        <w:t>)</w:t>
      </w:r>
      <w:r w:rsidR="0071446D">
        <w:rPr>
          <w:rFonts w:eastAsiaTheme="minorHAnsi"/>
        </w:rPr>
        <w:tab/>
      </w:r>
      <w:r w:rsidR="004F24B4" w:rsidRPr="008C1439">
        <w:rPr>
          <w:rFonts w:eastAsiaTheme="minorHAnsi"/>
          <w:i/>
        </w:rPr>
        <w:t>that wage and benefit disparities are corrected when identified to ensure compliance with the Acts</w:t>
      </w:r>
      <w:r w:rsidR="0007241C">
        <w:rPr>
          <w:rFonts w:eastAsiaTheme="minorHAnsi"/>
        </w:rPr>
        <w:t xml:space="preserve"> in subsection (a)(3)(A)</w:t>
      </w:r>
      <w:r w:rsidR="0066089F">
        <w:rPr>
          <w:rFonts w:eastAsiaTheme="minorHAnsi"/>
        </w:rPr>
        <w:t>(i)</w:t>
      </w:r>
      <w:r w:rsidR="004F24B4" w:rsidRPr="004F24B4">
        <w:rPr>
          <w:rFonts w:eastAsiaTheme="minorHAnsi"/>
        </w:rPr>
        <w:t xml:space="preserve">; </w:t>
      </w:r>
    </w:p>
    <w:p w14:paraId="0CDC1A0B" w14:textId="77777777" w:rsidR="004F24B4" w:rsidRPr="004F24B4" w:rsidRDefault="004F24B4" w:rsidP="009F55CE">
      <w:pPr>
        <w:rPr>
          <w:rFonts w:eastAsiaTheme="minorHAnsi"/>
        </w:rPr>
      </w:pPr>
    </w:p>
    <w:p w14:paraId="72DFC1E1" w14:textId="77777777" w:rsidR="004F24B4" w:rsidRPr="004F24B4" w:rsidRDefault="002B7AC8" w:rsidP="00A11677">
      <w:pPr>
        <w:ind w:left="2880" w:hanging="720"/>
        <w:rPr>
          <w:rFonts w:eastAsiaTheme="minorHAnsi"/>
        </w:rPr>
      </w:pPr>
      <w:r>
        <w:rPr>
          <w:rFonts w:eastAsiaTheme="minorHAnsi"/>
        </w:rPr>
        <w:t>E</w:t>
      </w:r>
      <w:r w:rsidR="00766ABC">
        <w:rPr>
          <w:rFonts w:eastAsiaTheme="minorHAnsi"/>
        </w:rPr>
        <w:t>)</w:t>
      </w:r>
      <w:r w:rsidR="0071446D">
        <w:rPr>
          <w:rFonts w:eastAsiaTheme="minorHAnsi"/>
        </w:rPr>
        <w:tab/>
      </w:r>
      <w:r w:rsidR="004F24B4" w:rsidRPr="008C1439">
        <w:rPr>
          <w:rFonts w:eastAsiaTheme="minorHAnsi"/>
          <w:i/>
        </w:rPr>
        <w:t>how often wages and benefits are evaluated; and</w:t>
      </w:r>
    </w:p>
    <w:p w14:paraId="0D1DC330" w14:textId="77777777" w:rsidR="004F24B4" w:rsidRPr="004F24B4" w:rsidRDefault="004F24B4" w:rsidP="009F55CE">
      <w:pPr>
        <w:rPr>
          <w:rFonts w:eastAsiaTheme="minorHAnsi"/>
        </w:rPr>
      </w:pPr>
    </w:p>
    <w:p w14:paraId="49D5B206" w14:textId="77777777" w:rsidR="004F24B4" w:rsidRPr="004F24B4" w:rsidRDefault="00A11677" w:rsidP="002B7AC8">
      <w:pPr>
        <w:ind w:left="2880" w:hanging="720"/>
        <w:rPr>
          <w:rFonts w:eastAsiaTheme="minorHAnsi"/>
        </w:rPr>
      </w:pPr>
      <w:r>
        <w:rPr>
          <w:rFonts w:eastAsiaTheme="minorHAnsi"/>
        </w:rPr>
        <w:t>F</w:t>
      </w:r>
      <w:r w:rsidR="00766ABC">
        <w:rPr>
          <w:rFonts w:eastAsiaTheme="minorHAnsi"/>
        </w:rPr>
        <w:t>)</w:t>
      </w:r>
      <w:r w:rsidR="0071446D">
        <w:rPr>
          <w:rFonts w:eastAsiaTheme="minorHAnsi"/>
        </w:rPr>
        <w:tab/>
      </w:r>
      <w:r w:rsidR="004F24B4" w:rsidRPr="008C1439">
        <w:rPr>
          <w:rFonts w:eastAsiaTheme="minorHAnsi"/>
          <w:i/>
        </w:rPr>
        <w:t>the approach the business takes in determining what level of wages and benefits to pay its employees; acceptable approaches include, but are not limited to, a wage and salary survey</w:t>
      </w:r>
      <w:r w:rsidR="004F24B4" w:rsidRPr="004F24B4">
        <w:rPr>
          <w:rFonts w:eastAsiaTheme="minorHAnsi"/>
        </w:rPr>
        <w:t>.</w:t>
      </w:r>
      <w:r w:rsidR="0066089F">
        <w:rPr>
          <w:rFonts w:eastAsiaTheme="minorHAnsi"/>
        </w:rPr>
        <w:t xml:space="preserve">  [820 ILCS 112/11(c)]</w:t>
      </w:r>
    </w:p>
    <w:p w14:paraId="261B62C1" w14:textId="77777777" w:rsidR="004F24B4" w:rsidRPr="004F24B4" w:rsidRDefault="004F24B4" w:rsidP="004F24B4">
      <w:pPr>
        <w:rPr>
          <w:rFonts w:eastAsiaTheme="minorHAnsi"/>
        </w:rPr>
      </w:pPr>
    </w:p>
    <w:p w14:paraId="03A84009" w14:textId="70242C29" w:rsidR="004F24B4" w:rsidRPr="004F24B4" w:rsidRDefault="00766ABC" w:rsidP="0071446D">
      <w:pPr>
        <w:ind w:left="1440" w:hanging="720"/>
        <w:rPr>
          <w:rFonts w:eastAsiaTheme="minorHAnsi"/>
        </w:rPr>
      </w:pPr>
      <w:r>
        <w:rPr>
          <w:rFonts w:eastAsiaTheme="minorHAnsi"/>
        </w:rPr>
        <w:t>b)</w:t>
      </w:r>
      <w:r w:rsidR="0071446D">
        <w:rPr>
          <w:rFonts w:eastAsiaTheme="minorHAnsi"/>
        </w:rPr>
        <w:tab/>
      </w:r>
      <w:r w:rsidR="004F24B4" w:rsidRPr="004F24B4">
        <w:rPr>
          <w:rFonts w:eastAsiaTheme="minorHAnsi"/>
        </w:rPr>
        <w:t xml:space="preserve">An application shall be submitted to the Department </w:t>
      </w:r>
      <w:r w:rsidR="00EB2880">
        <w:rPr>
          <w:rFonts w:eastAsiaTheme="minorHAnsi"/>
        </w:rPr>
        <w:t xml:space="preserve">via </w:t>
      </w:r>
      <w:r w:rsidR="004F24B4" w:rsidRPr="004F24B4">
        <w:rPr>
          <w:rFonts w:eastAsiaTheme="minorHAnsi"/>
        </w:rPr>
        <w:t xml:space="preserve">the Department's web-based </w:t>
      </w:r>
      <w:r w:rsidR="00EB2880">
        <w:rPr>
          <w:rFonts w:eastAsiaTheme="minorHAnsi"/>
        </w:rPr>
        <w:t xml:space="preserve">submission </w:t>
      </w:r>
      <w:r w:rsidR="004F24B4" w:rsidRPr="004F24B4">
        <w:rPr>
          <w:rFonts w:eastAsiaTheme="minorHAnsi"/>
        </w:rPr>
        <w:t>portal</w:t>
      </w:r>
      <w:r w:rsidR="0066089F">
        <w:rPr>
          <w:rFonts w:eastAsiaTheme="minorHAnsi"/>
        </w:rPr>
        <w:t xml:space="preserve"> </w:t>
      </w:r>
      <w:r w:rsidR="00EB2880">
        <w:rPr>
          <w:rFonts w:eastAsiaTheme="minorHAnsi"/>
        </w:rPr>
        <w:t xml:space="preserve">found </w:t>
      </w:r>
      <w:r w:rsidR="0066089F">
        <w:rPr>
          <w:rFonts w:eastAsiaTheme="minorHAnsi"/>
        </w:rPr>
        <w:t xml:space="preserve">on </w:t>
      </w:r>
      <w:r w:rsidR="00EB2880">
        <w:rPr>
          <w:rFonts w:eastAsiaTheme="minorHAnsi"/>
        </w:rPr>
        <w:t>its</w:t>
      </w:r>
      <w:r w:rsidR="0066089F">
        <w:rPr>
          <w:rFonts w:eastAsiaTheme="minorHAnsi"/>
        </w:rPr>
        <w:t xml:space="preserve"> website</w:t>
      </w:r>
      <w:r w:rsidR="0091734F">
        <w:rPr>
          <w:rFonts w:eastAsiaTheme="minorHAnsi"/>
        </w:rPr>
        <w:t xml:space="preserve"> </w:t>
      </w:r>
      <w:r w:rsidR="0091734F" w:rsidRPr="00D05CFD">
        <w:t xml:space="preserve">at </w:t>
      </w:r>
      <w:r w:rsidR="0091734F" w:rsidRPr="0091734F">
        <w:t>http://labor.illinois.gov</w:t>
      </w:r>
      <w:r w:rsidR="004F24B4" w:rsidRPr="004F24B4">
        <w:rPr>
          <w:rFonts w:eastAsiaTheme="minorHAnsi"/>
        </w:rPr>
        <w:t>.</w:t>
      </w:r>
    </w:p>
    <w:p w14:paraId="68AD5C67" w14:textId="77777777" w:rsidR="004F24B4" w:rsidRPr="004F24B4" w:rsidRDefault="004F24B4" w:rsidP="004F24B4">
      <w:pPr>
        <w:rPr>
          <w:rFonts w:eastAsiaTheme="minorHAnsi"/>
        </w:rPr>
      </w:pPr>
    </w:p>
    <w:p w14:paraId="5DBED207" w14:textId="3AA3174C" w:rsidR="004F24B4" w:rsidRPr="004F24B4" w:rsidRDefault="00766ABC" w:rsidP="0071446D">
      <w:pPr>
        <w:ind w:left="1440" w:hanging="720"/>
        <w:rPr>
          <w:rFonts w:eastAsiaTheme="minorHAnsi"/>
        </w:rPr>
      </w:pPr>
      <w:r>
        <w:rPr>
          <w:rFonts w:eastAsiaTheme="minorHAnsi"/>
        </w:rPr>
        <w:t>c)</w:t>
      </w:r>
      <w:r w:rsidR="0071446D">
        <w:rPr>
          <w:rFonts w:eastAsiaTheme="minorHAnsi"/>
        </w:rPr>
        <w:tab/>
      </w:r>
      <w:r w:rsidR="004F24B4" w:rsidRPr="004F24B4">
        <w:rPr>
          <w:rFonts w:eastAsiaTheme="minorHAnsi"/>
        </w:rPr>
        <w:t xml:space="preserve">An application must be accompanied by </w:t>
      </w:r>
      <w:r w:rsidR="004F24B4" w:rsidRPr="00076984">
        <w:rPr>
          <w:rFonts w:eastAsiaTheme="minorHAnsi"/>
          <w:i/>
        </w:rPr>
        <w:t>a filing fee of $150</w:t>
      </w:r>
      <w:r w:rsidR="004F24B4" w:rsidRPr="004F24B4">
        <w:rPr>
          <w:rFonts w:eastAsiaTheme="minorHAnsi"/>
        </w:rPr>
        <w:t xml:space="preserve">, </w:t>
      </w:r>
      <w:r w:rsidR="0091734F">
        <w:rPr>
          <w:rFonts w:eastAsiaTheme="minorHAnsi"/>
        </w:rPr>
        <w:t xml:space="preserve">to be paid using </w:t>
      </w:r>
      <w:r w:rsidR="00161D11">
        <w:rPr>
          <w:rFonts w:eastAsiaTheme="minorHAnsi"/>
        </w:rPr>
        <w:t>the State Treasurer's E-Pay program or any successor program.</w:t>
      </w:r>
    </w:p>
    <w:p w14:paraId="7C8C44FC" w14:textId="77777777" w:rsidR="004F24B4" w:rsidRPr="004F24B4" w:rsidRDefault="004F24B4" w:rsidP="004F24B4">
      <w:pPr>
        <w:rPr>
          <w:rFonts w:eastAsiaTheme="minorHAnsi"/>
        </w:rPr>
      </w:pPr>
    </w:p>
    <w:p w14:paraId="2C3F6DB6" w14:textId="77777777" w:rsidR="004F24B4" w:rsidRPr="004F24B4" w:rsidRDefault="00766ABC" w:rsidP="0071446D">
      <w:pPr>
        <w:ind w:left="1440" w:hanging="720"/>
        <w:rPr>
          <w:rFonts w:eastAsiaTheme="minorHAnsi"/>
        </w:rPr>
      </w:pPr>
      <w:r>
        <w:rPr>
          <w:rFonts w:eastAsiaTheme="minorHAnsi"/>
        </w:rPr>
        <w:t>d)</w:t>
      </w:r>
      <w:r w:rsidR="0071446D">
        <w:rPr>
          <w:rFonts w:eastAsiaTheme="minorHAnsi"/>
        </w:rPr>
        <w:tab/>
      </w:r>
      <w:r w:rsidR="004F24B4" w:rsidRPr="004F24B4">
        <w:rPr>
          <w:rFonts w:eastAsiaTheme="minorHAnsi"/>
        </w:rPr>
        <w:t xml:space="preserve">After receiving an initial Equal Pay Registration Certificate, a business must </w:t>
      </w:r>
      <w:r w:rsidR="004F24B4" w:rsidRPr="00076984">
        <w:rPr>
          <w:rFonts w:eastAsiaTheme="minorHAnsi"/>
          <w:i/>
        </w:rPr>
        <w:t>recertify every two years</w:t>
      </w:r>
      <w:r w:rsidR="004F24B4" w:rsidRPr="004F24B4">
        <w:rPr>
          <w:rFonts w:eastAsiaTheme="minorHAnsi"/>
        </w:rPr>
        <w:t xml:space="preserve"> by submitting to the Department an application, as described in this </w:t>
      </w:r>
      <w:r w:rsidR="005764E5">
        <w:rPr>
          <w:rFonts w:eastAsiaTheme="minorHAnsi"/>
        </w:rPr>
        <w:t>S</w:t>
      </w:r>
      <w:r w:rsidR="004F24B4" w:rsidRPr="004F24B4">
        <w:rPr>
          <w:rFonts w:eastAsiaTheme="minorHAnsi"/>
        </w:rPr>
        <w:t xml:space="preserve">ubpart, with updated information. </w:t>
      </w:r>
      <w:r w:rsidR="00920538">
        <w:rPr>
          <w:rFonts w:eastAsiaTheme="minorHAnsi"/>
        </w:rPr>
        <w:t xml:space="preserve"> </w:t>
      </w:r>
      <w:r w:rsidR="004F24B4" w:rsidRPr="004F24B4">
        <w:rPr>
          <w:rFonts w:eastAsiaTheme="minorHAnsi"/>
        </w:rPr>
        <w:t xml:space="preserve">The Department </w:t>
      </w:r>
      <w:r w:rsidR="0066089F">
        <w:rPr>
          <w:rFonts w:eastAsiaTheme="minorHAnsi"/>
        </w:rPr>
        <w:t>will</w:t>
      </w:r>
      <w:r w:rsidR="004F24B4" w:rsidRPr="004F24B4">
        <w:rPr>
          <w:rFonts w:eastAsiaTheme="minorHAnsi"/>
        </w:rPr>
        <w:t xml:space="preserve"> notify the business that recertification is required and </w:t>
      </w:r>
      <w:r w:rsidR="0066089F">
        <w:rPr>
          <w:rFonts w:eastAsiaTheme="minorHAnsi"/>
        </w:rPr>
        <w:t>will</w:t>
      </w:r>
      <w:r w:rsidR="004F24B4" w:rsidRPr="004F24B4">
        <w:rPr>
          <w:rFonts w:eastAsiaTheme="minorHAnsi"/>
        </w:rPr>
        <w:t xml:space="preserve"> provide the business with a recertification due date at least 180 calendar days before the recertification due date. </w:t>
      </w:r>
      <w:r w:rsidR="00920538">
        <w:rPr>
          <w:rFonts w:eastAsiaTheme="minorHAnsi"/>
        </w:rPr>
        <w:t xml:space="preserve"> </w:t>
      </w:r>
      <w:r w:rsidR="004F24B4" w:rsidRPr="004F24B4">
        <w:rPr>
          <w:rFonts w:eastAsiaTheme="minorHAnsi"/>
        </w:rPr>
        <w:t>A business that has fewer than 100 employees on December 31 of the business's payroll year must notify the Department, in writing by the recertification due date, of the number of employees employed by the business on December 31 of the business's payroll year</w:t>
      </w:r>
      <w:r w:rsidR="0091734F">
        <w:rPr>
          <w:rFonts w:eastAsiaTheme="minorHAnsi"/>
        </w:rPr>
        <w:t xml:space="preserve"> and shall not be required to recertify</w:t>
      </w:r>
      <w:r w:rsidR="004F24B4" w:rsidRPr="004F24B4">
        <w:rPr>
          <w:rFonts w:eastAsiaTheme="minorHAnsi"/>
        </w:rPr>
        <w:t xml:space="preserve">. </w:t>
      </w:r>
      <w:r w:rsidR="00076984">
        <w:rPr>
          <w:rFonts w:eastAsiaTheme="minorHAnsi"/>
        </w:rPr>
        <w:t>[</w:t>
      </w:r>
      <w:r w:rsidR="00076984" w:rsidRPr="00076984">
        <w:rPr>
          <w:rFonts w:eastAsiaTheme="minorHAnsi"/>
        </w:rPr>
        <w:t>820 ILCS 112/11(c)</w:t>
      </w:r>
      <w:r w:rsidR="00076984">
        <w:rPr>
          <w:rFonts w:eastAsiaTheme="minorHAnsi"/>
        </w:rPr>
        <w:t>]</w:t>
      </w:r>
    </w:p>
    <w:p w14:paraId="1860A3D4" w14:textId="77777777" w:rsidR="004F24B4" w:rsidRPr="004F24B4" w:rsidRDefault="004F24B4" w:rsidP="009F55CE">
      <w:pPr>
        <w:rPr>
          <w:rFonts w:eastAsiaTheme="minorHAnsi"/>
        </w:rPr>
      </w:pPr>
    </w:p>
    <w:p w14:paraId="4E79C525" w14:textId="75FB5F14" w:rsidR="000174EB" w:rsidRDefault="0071446D" w:rsidP="0071446D">
      <w:pPr>
        <w:ind w:left="1440" w:hanging="720"/>
        <w:rPr>
          <w:rFonts w:eastAsiaTheme="minorHAnsi"/>
        </w:rPr>
      </w:pPr>
      <w:r>
        <w:rPr>
          <w:rFonts w:eastAsiaTheme="minorHAnsi"/>
        </w:rPr>
        <w:t>e)</w:t>
      </w:r>
      <w:r>
        <w:rPr>
          <w:rFonts w:eastAsiaTheme="minorHAnsi"/>
        </w:rPr>
        <w:tab/>
      </w:r>
      <w:r w:rsidR="004F24B4" w:rsidRPr="004F24B4">
        <w:rPr>
          <w:rFonts w:eastAsiaTheme="minorHAnsi"/>
        </w:rPr>
        <w:t xml:space="preserve">If a business discovers that it has provided incorrect or incomplete information in its application, </w:t>
      </w:r>
      <w:r w:rsidR="0066089F">
        <w:rPr>
          <w:rFonts w:eastAsiaTheme="minorHAnsi"/>
        </w:rPr>
        <w:t>that</w:t>
      </w:r>
      <w:r w:rsidR="004F24B4" w:rsidRPr="004F24B4">
        <w:rPr>
          <w:rFonts w:eastAsiaTheme="minorHAnsi"/>
        </w:rPr>
        <w:t xml:space="preserve"> business shall submit to the Department a revised application with correct or complete information, along with a letter identifying the information that </w:t>
      </w:r>
      <w:r w:rsidR="00076984">
        <w:rPr>
          <w:rFonts w:eastAsiaTheme="minorHAnsi"/>
        </w:rPr>
        <w:t xml:space="preserve">was </w:t>
      </w:r>
      <w:r w:rsidR="004F24B4" w:rsidRPr="004F24B4">
        <w:rPr>
          <w:rFonts w:eastAsiaTheme="minorHAnsi"/>
        </w:rPr>
        <w:t>amended.</w:t>
      </w:r>
      <w:r w:rsidR="00920538">
        <w:rPr>
          <w:rFonts w:eastAsiaTheme="minorHAnsi"/>
        </w:rPr>
        <w:t xml:space="preserve">  </w:t>
      </w:r>
      <w:r w:rsidR="004F24B4" w:rsidRPr="004F24B4">
        <w:rPr>
          <w:rFonts w:eastAsiaTheme="minorHAnsi"/>
        </w:rPr>
        <w:t xml:space="preserve">A business that makes a correction shall not be subject to penalties </w:t>
      </w:r>
      <w:r w:rsidR="00161D11">
        <w:rPr>
          <w:rFonts w:eastAsiaTheme="minorHAnsi"/>
        </w:rPr>
        <w:t xml:space="preserve">if </w:t>
      </w:r>
      <w:r w:rsidR="004F24B4" w:rsidRPr="004F24B4">
        <w:rPr>
          <w:rFonts w:eastAsiaTheme="minorHAnsi"/>
        </w:rPr>
        <w:t xml:space="preserve">the incorrect or incomplete information was provided in good faith and without knowledge that such information was incorrect or incomplete. </w:t>
      </w:r>
    </w:p>
    <w:p w14:paraId="308D0112" w14:textId="77777777" w:rsidR="0071446D" w:rsidRDefault="0071446D" w:rsidP="009F55CE">
      <w:pPr>
        <w:rPr>
          <w:rFonts w:eastAsiaTheme="minorHAnsi"/>
        </w:rPr>
      </w:pPr>
    </w:p>
    <w:p w14:paraId="2C6EE735" w14:textId="546B8EDF" w:rsidR="0071446D" w:rsidRPr="004F24B4" w:rsidRDefault="0071446D" w:rsidP="0071446D">
      <w:pPr>
        <w:ind w:left="1440" w:hanging="720"/>
      </w:pPr>
      <w:r>
        <w:t>(Source:  Added at 4</w:t>
      </w:r>
      <w:r w:rsidR="005C4F54">
        <w:t>7</w:t>
      </w:r>
      <w:r>
        <w:t xml:space="preserve"> Ill. Reg. </w:t>
      </w:r>
      <w:r w:rsidR="00900831">
        <w:t>155</w:t>
      </w:r>
      <w:r>
        <w:t xml:space="preserve">, effective </w:t>
      </w:r>
      <w:r w:rsidR="00900831">
        <w:t>December 22, 2022</w:t>
      </w:r>
      <w:r>
        <w:t>)</w:t>
      </w:r>
    </w:p>
    <w:sectPr w:rsidR="0071446D" w:rsidRPr="004F24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AB86" w14:textId="77777777" w:rsidR="000D5D08" w:rsidRDefault="000D5D08">
      <w:r>
        <w:separator/>
      </w:r>
    </w:p>
  </w:endnote>
  <w:endnote w:type="continuationSeparator" w:id="0">
    <w:p w14:paraId="71C7AA97" w14:textId="77777777" w:rsidR="000D5D08" w:rsidRDefault="000D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A3A9" w14:textId="77777777" w:rsidR="000D5D08" w:rsidRDefault="000D5D08">
      <w:r>
        <w:separator/>
      </w:r>
    </w:p>
  </w:footnote>
  <w:footnote w:type="continuationSeparator" w:id="0">
    <w:p w14:paraId="61F97C9D" w14:textId="77777777" w:rsidR="000D5D08" w:rsidRDefault="000D5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0E1"/>
    <w:multiLevelType w:val="hybridMultilevel"/>
    <w:tmpl w:val="CEE48DCE"/>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798EDC88">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41C"/>
    <w:rsid w:val="00074368"/>
    <w:rsid w:val="00074DB5"/>
    <w:rsid w:val="000765E0"/>
    <w:rsid w:val="00076984"/>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D08"/>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D11"/>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B7AC8"/>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4B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4E5"/>
    <w:rsid w:val="00576975"/>
    <w:rsid w:val="005777E6"/>
    <w:rsid w:val="005828DA"/>
    <w:rsid w:val="005840C0"/>
    <w:rsid w:val="00586A81"/>
    <w:rsid w:val="005901D4"/>
    <w:rsid w:val="005948A7"/>
    <w:rsid w:val="005A2494"/>
    <w:rsid w:val="005A3F43"/>
    <w:rsid w:val="005A73F7"/>
    <w:rsid w:val="005B2917"/>
    <w:rsid w:val="005B7444"/>
    <w:rsid w:val="005C4F54"/>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89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46D"/>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AB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439"/>
    <w:rsid w:val="008C1560"/>
    <w:rsid w:val="008C4FAF"/>
    <w:rsid w:val="008C5359"/>
    <w:rsid w:val="008D06A1"/>
    <w:rsid w:val="008D7182"/>
    <w:rsid w:val="008E68BC"/>
    <w:rsid w:val="008F2BEE"/>
    <w:rsid w:val="008F3E3B"/>
    <w:rsid w:val="00900831"/>
    <w:rsid w:val="009053C8"/>
    <w:rsid w:val="00910413"/>
    <w:rsid w:val="00915C6D"/>
    <w:rsid w:val="009168BC"/>
    <w:rsid w:val="00916926"/>
    <w:rsid w:val="009169AC"/>
    <w:rsid w:val="0091734F"/>
    <w:rsid w:val="00920538"/>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610"/>
    <w:rsid w:val="009E1EAF"/>
    <w:rsid w:val="009E4AE1"/>
    <w:rsid w:val="009E4EBC"/>
    <w:rsid w:val="009F1070"/>
    <w:rsid w:val="009F55CE"/>
    <w:rsid w:val="009F6985"/>
    <w:rsid w:val="00A01358"/>
    <w:rsid w:val="00A022DE"/>
    <w:rsid w:val="00A04B59"/>
    <w:rsid w:val="00A04FED"/>
    <w:rsid w:val="00A051AE"/>
    <w:rsid w:val="00A060CE"/>
    <w:rsid w:val="00A1145B"/>
    <w:rsid w:val="00A11677"/>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255"/>
    <w:rsid w:val="00A3182D"/>
    <w:rsid w:val="00A319B1"/>
    <w:rsid w:val="00A31B74"/>
    <w:rsid w:val="00A327AB"/>
    <w:rsid w:val="00A3646E"/>
    <w:rsid w:val="00A42797"/>
    <w:rsid w:val="00A42F61"/>
    <w:rsid w:val="00A52BDD"/>
    <w:rsid w:val="00A56934"/>
    <w:rsid w:val="00A600AA"/>
    <w:rsid w:val="00A623FE"/>
    <w:rsid w:val="00A72534"/>
    <w:rsid w:val="00A7343E"/>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E3"/>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F7E"/>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295"/>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88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D01"/>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99416"/>
  <w15:chartTrackingRefBased/>
  <w15:docId w15:val="{BEA01B82-40C8-4447-A406-52E3D8C5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unhideWhenUsed/>
    <w:rsid w:val="00917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5</cp:revision>
  <dcterms:created xsi:type="dcterms:W3CDTF">2022-12-14T21:47:00Z</dcterms:created>
  <dcterms:modified xsi:type="dcterms:W3CDTF">2023-02-08T19:57:00Z</dcterms:modified>
</cp:coreProperties>
</file>