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9C8" w:rsidRDefault="00D469C8" w:rsidP="005045C4">
      <w:pPr>
        <w:rPr>
          <w:b/>
        </w:rPr>
      </w:pPr>
      <w:bookmarkStart w:id="0" w:name="_GoBack"/>
      <w:bookmarkEnd w:id="0"/>
    </w:p>
    <w:p w:rsidR="005045C4" w:rsidRPr="00CF19BE" w:rsidRDefault="005045C4" w:rsidP="005045C4">
      <w:pPr>
        <w:rPr>
          <w:b/>
        </w:rPr>
      </w:pPr>
      <w:r w:rsidRPr="00CF19BE">
        <w:rPr>
          <w:b/>
        </w:rPr>
        <w:t xml:space="preserve">Section 320.740  Additional Investigation and </w:t>
      </w:r>
      <w:r w:rsidR="00380DE4">
        <w:rPr>
          <w:b/>
        </w:rPr>
        <w:t>Decision</w:t>
      </w:r>
    </w:p>
    <w:p w:rsidR="005045C4" w:rsidRPr="005045C4" w:rsidRDefault="005045C4" w:rsidP="005045C4"/>
    <w:p w:rsidR="005045C4" w:rsidRPr="005045C4" w:rsidRDefault="005045C4" w:rsidP="005045C4">
      <w:r w:rsidRPr="005045C4">
        <w:t>At the conclusion of the request for review process, the Chief Administrative Law Judge must make one of the following findings:</w:t>
      </w:r>
    </w:p>
    <w:p w:rsidR="005045C4" w:rsidRPr="005045C4" w:rsidRDefault="005045C4" w:rsidP="005045C4"/>
    <w:p w:rsidR="005045C4" w:rsidRPr="005045C4" w:rsidRDefault="005045C4" w:rsidP="00CF19BE">
      <w:pPr>
        <w:ind w:left="1440" w:hanging="720"/>
      </w:pPr>
      <w:r w:rsidRPr="005045C4">
        <w:t>a)</w:t>
      </w:r>
      <w:r w:rsidRPr="005045C4">
        <w:tab/>
        <w:t>Additional investigation.  If the Chief Administrative Law Judge determines that additional investigation is needed, all parties will be notified of the decision.  All parties will be informed of the results of the additional investigation and provided copies of any documents submitted in response to the decision fo</w:t>
      </w:r>
      <w:r w:rsidR="00C5622B">
        <w:t xml:space="preserve">r additional investigation. </w:t>
      </w:r>
      <w:r w:rsidRPr="005045C4">
        <w:t xml:space="preserve"> All parties will be given 14 calendar days to file a supplemental request for review, reply and surreply to address the results of the additional investigation</w:t>
      </w:r>
      <w:r w:rsidR="009C153A">
        <w:t>.</w:t>
      </w:r>
    </w:p>
    <w:p w:rsidR="005045C4" w:rsidRPr="005045C4" w:rsidRDefault="005045C4" w:rsidP="005045C4"/>
    <w:p w:rsidR="005045C4" w:rsidRDefault="005045C4" w:rsidP="00CF19BE">
      <w:pPr>
        <w:ind w:left="1440" w:hanging="720"/>
      </w:pPr>
      <w:r w:rsidRPr="005045C4">
        <w:t>b)</w:t>
      </w:r>
      <w:r w:rsidRPr="005045C4">
        <w:tab/>
      </w:r>
      <w:r w:rsidR="00380DE4">
        <w:t>Decision</w:t>
      </w:r>
      <w:r w:rsidRPr="005045C4">
        <w:t>.  If</w:t>
      </w:r>
      <w:r w:rsidR="001D2F94">
        <w:t>,</w:t>
      </w:r>
      <w:r w:rsidRPr="005045C4">
        <w:t xml:space="preserve"> after review of the </w:t>
      </w:r>
      <w:r w:rsidR="00380DE4">
        <w:t>Administrative Law Judge's</w:t>
      </w:r>
      <w:r w:rsidRPr="005045C4">
        <w:t xml:space="preserve"> decision to dismiss a complaint, issue a notice of default, or issue a reasonable cause finding, the Chief Administrative Law Judge determines that the </w:t>
      </w:r>
      <w:r w:rsidR="00380DE4">
        <w:t>Administrative Law Judge's</w:t>
      </w:r>
      <w:r w:rsidRPr="005045C4">
        <w:t xml:space="preserve"> decision should be sustained, </w:t>
      </w:r>
      <w:r w:rsidR="00380DE4">
        <w:t>a decision</w:t>
      </w:r>
      <w:r w:rsidRPr="005045C4">
        <w:t xml:space="preserve"> shall be entered stating the findings and</w:t>
      </w:r>
      <w:r w:rsidR="00C5622B">
        <w:t xml:space="preserve"> reasons for the determination.</w:t>
      </w:r>
      <w:r w:rsidRPr="005045C4">
        <w:t xml:space="preserve">  Otherwise, the Chief Administrative Law Judge shall </w:t>
      </w:r>
      <w:r w:rsidR="00380DE4">
        <w:t>determine whether</w:t>
      </w:r>
      <w:r w:rsidRPr="005045C4">
        <w:t xml:space="preserve"> the dismissal, default or reasonable cause finding </w:t>
      </w:r>
      <w:r w:rsidR="00380DE4">
        <w:t xml:space="preserve">should </w:t>
      </w:r>
      <w:r w:rsidR="00C5622B">
        <w:t xml:space="preserve">be vacated.  </w:t>
      </w:r>
      <w:r w:rsidRPr="005045C4">
        <w:t xml:space="preserve">The Chief Administrative Law Judge will either return the complaint to the Department for additional investigation or </w:t>
      </w:r>
      <w:r w:rsidR="00380DE4">
        <w:t>issue</w:t>
      </w:r>
      <w:r w:rsidRPr="005045C4">
        <w:t xml:space="preserve"> a reasonable cause finding or </w:t>
      </w:r>
      <w:r w:rsidR="00380DE4">
        <w:t>a</w:t>
      </w:r>
      <w:r w:rsidRPr="005045C4">
        <w:t xml:space="preserve"> dismissal.  The Chief Administrative Law Judge shall serve the </w:t>
      </w:r>
      <w:r w:rsidR="00380DE4">
        <w:t>decision</w:t>
      </w:r>
      <w:r w:rsidRPr="005045C4">
        <w:t xml:space="preserve"> upon all parties to the complaint. </w:t>
      </w:r>
    </w:p>
    <w:p w:rsidR="00380DE4" w:rsidRDefault="00380DE4" w:rsidP="00CF19BE">
      <w:pPr>
        <w:ind w:left="1440" w:hanging="720"/>
      </w:pPr>
    </w:p>
    <w:p w:rsidR="00380DE4" w:rsidRPr="00D55B37" w:rsidRDefault="00380DE4">
      <w:pPr>
        <w:pStyle w:val="JCARSourceNote"/>
        <w:ind w:left="720"/>
      </w:pPr>
      <w:r w:rsidRPr="00D55B37">
        <w:t xml:space="preserve">(Source:  </w:t>
      </w:r>
      <w:r>
        <w:t>Amended</w:t>
      </w:r>
      <w:r w:rsidRPr="00D55B37">
        <w:t xml:space="preserve"> at </w:t>
      </w:r>
      <w:r>
        <w:t>34 I</w:t>
      </w:r>
      <w:r w:rsidRPr="00D55B37">
        <w:t xml:space="preserve">ll. Reg. </w:t>
      </w:r>
      <w:r w:rsidR="0009512D">
        <w:t>19552</w:t>
      </w:r>
      <w:r w:rsidRPr="00D55B37">
        <w:t xml:space="preserve">, effective </w:t>
      </w:r>
      <w:r w:rsidR="0009512D">
        <w:t>December 3, 2010</w:t>
      </w:r>
      <w:r w:rsidRPr="00D55B37">
        <w:t>)</w:t>
      </w:r>
    </w:p>
    <w:sectPr w:rsidR="00380DE4"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7B1" w:rsidRDefault="00D447B1">
      <w:r>
        <w:separator/>
      </w:r>
    </w:p>
  </w:endnote>
  <w:endnote w:type="continuationSeparator" w:id="0">
    <w:p w:rsidR="00D447B1" w:rsidRDefault="00D4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7B1" w:rsidRDefault="00D447B1">
      <w:r>
        <w:separator/>
      </w:r>
    </w:p>
  </w:footnote>
  <w:footnote w:type="continuationSeparator" w:id="0">
    <w:p w:rsidR="00D447B1" w:rsidRDefault="00D44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512D"/>
    <w:rsid w:val="000B4143"/>
    <w:rsid w:val="000D225F"/>
    <w:rsid w:val="00150267"/>
    <w:rsid w:val="001C7D95"/>
    <w:rsid w:val="001D2F94"/>
    <w:rsid w:val="001E3074"/>
    <w:rsid w:val="00225354"/>
    <w:rsid w:val="002524EC"/>
    <w:rsid w:val="002A643F"/>
    <w:rsid w:val="00337CEB"/>
    <w:rsid w:val="00367A2E"/>
    <w:rsid w:val="00380DE4"/>
    <w:rsid w:val="003D184D"/>
    <w:rsid w:val="003F3A28"/>
    <w:rsid w:val="003F5FD7"/>
    <w:rsid w:val="00431CFE"/>
    <w:rsid w:val="004461A1"/>
    <w:rsid w:val="004D5CD6"/>
    <w:rsid w:val="004D73D3"/>
    <w:rsid w:val="005001C5"/>
    <w:rsid w:val="005045C4"/>
    <w:rsid w:val="0052308E"/>
    <w:rsid w:val="00530BE1"/>
    <w:rsid w:val="00542E97"/>
    <w:rsid w:val="0056157E"/>
    <w:rsid w:val="0056501E"/>
    <w:rsid w:val="005F4571"/>
    <w:rsid w:val="006710B2"/>
    <w:rsid w:val="006A2114"/>
    <w:rsid w:val="006D5961"/>
    <w:rsid w:val="00780733"/>
    <w:rsid w:val="007C14B2"/>
    <w:rsid w:val="00801D20"/>
    <w:rsid w:val="00825C45"/>
    <w:rsid w:val="008271B1"/>
    <w:rsid w:val="00837F88"/>
    <w:rsid w:val="0084781C"/>
    <w:rsid w:val="008B4361"/>
    <w:rsid w:val="008D4EA0"/>
    <w:rsid w:val="008F0651"/>
    <w:rsid w:val="00935A8C"/>
    <w:rsid w:val="0098276C"/>
    <w:rsid w:val="009C153A"/>
    <w:rsid w:val="009C4011"/>
    <w:rsid w:val="009C4FD4"/>
    <w:rsid w:val="00A174BB"/>
    <w:rsid w:val="00A2265D"/>
    <w:rsid w:val="00A25701"/>
    <w:rsid w:val="00A414BC"/>
    <w:rsid w:val="00A600AA"/>
    <w:rsid w:val="00A62F7E"/>
    <w:rsid w:val="00AB29C6"/>
    <w:rsid w:val="00AE1744"/>
    <w:rsid w:val="00AE5547"/>
    <w:rsid w:val="00B07E7E"/>
    <w:rsid w:val="00B31598"/>
    <w:rsid w:val="00B35D67"/>
    <w:rsid w:val="00B516F7"/>
    <w:rsid w:val="00B66925"/>
    <w:rsid w:val="00B71177"/>
    <w:rsid w:val="00B74D0A"/>
    <w:rsid w:val="00B876EC"/>
    <w:rsid w:val="00BF5EF1"/>
    <w:rsid w:val="00C4537A"/>
    <w:rsid w:val="00C5622B"/>
    <w:rsid w:val="00CC13F9"/>
    <w:rsid w:val="00CD3723"/>
    <w:rsid w:val="00CD41E7"/>
    <w:rsid w:val="00CF19BE"/>
    <w:rsid w:val="00D2075D"/>
    <w:rsid w:val="00D447B1"/>
    <w:rsid w:val="00D469C8"/>
    <w:rsid w:val="00D55B37"/>
    <w:rsid w:val="00D62188"/>
    <w:rsid w:val="00D735B8"/>
    <w:rsid w:val="00D93C67"/>
    <w:rsid w:val="00E7288E"/>
    <w:rsid w:val="00EB424E"/>
    <w:rsid w:val="00EF3637"/>
    <w:rsid w:val="00F0034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5045C4"/>
    <w:pPr>
      <w:jc w:val="center"/>
    </w:pPr>
    <w:rPr>
      <w:rFonts w:ascii="Courier New" w:hAnsi="Courier New" w:cs="Courier New"/>
      <w:szCs w:val="20"/>
    </w:rPr>
  </w:style>
  <w:style w:type="paragraph" w:styleId="BodyTextIndent">
    <w:name w:val="Body Text Indent"/>
    <w:basedOn w:val="Normal"/>
    <w:rsid w:val="005045C4"/>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5045C4"/>
    <w:pPr>
      <w:jc w:val="center"/>
    </w:pPr>
    <w:rPr>
      <w:rFonts w:ascii="Courier New" w:hAnsi="Courier New" w:cs="Courier New"/>
      <w:szCs w:val="20"/>
    </w:rPr>
  </w:style>
  <w:style w:type="paragraph" w:styleId="BodyTextIndent">
    <w:name w:val="Body Text Indent"/>
    <w:basedOn w:val="Normal"/>
    <w:rsid w:val="005045C4"/>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02822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