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7D" w:rsidRDefault="009C067D" w:rsidP="00356268">
      <w:pPr>
        <w:rPr>
          <w:b/>
        </w:rPr>
      </w:pPr>
      <w:bookmarkStart w:id="0" w:name="_GoBack"/>
      <w:bookmarkEnd w:id="0"/>
    </w:p>
    <w:p w:rsidR="00356268" w:rsidRPr="00BF501D" w:rsidRDefault="00356268" w:rsidP="00356268">
      <w:pPr>
        <w:rPr>
          <w:b/>
        </w:rPr>
      </w:pPr>
      <w:r w:rsidRPr="00BF501D">
        <w:rPr>
          <w:b/>
        </w:rPr>
        <w:t>Section 320.500  Dismissal</w:t>
      </w:r>
    </w:p>
    <w:p w:rsidR="00356268" w:rsidRPr="00356268" w:rsidRDefault="00356268" w:rsidP="00356268"/>
    <w:p w:rsidR="00356268" w:rsidRPr="00BF501D" w:rsidRDefault="00356268" w:rsidP="00BF501D">
      <w:pPr>
        <w:ind w:left="1440" w:hanging="720"/>
      </w:pPr>
      <w:r w:rsidRPr="00356268">
        <w:t>a)</w:t>
      </w:r>
      <w:r w:rsidRPr="00356268">
        <w:tab/>
        <w:t xml:space="preserve">The Department shall serve upon the parties a written notice of dismissal of all or </w:t>
      </w:r>
      <w:r w:rsidR="00865433">
        <w:t>parts</w:t>
      </w:r>
      <w:r w:rsidRPr="00356268">
        <w:t xml:space="preserve"> of a complaint.  The dismissal notice shall state the grounds for dismissal </w:t>
      </w:r>
      <w:r w:rsidR="00017ADA">
        <w:t>and advise</w:t>
      </w:r>
      <w:r w:rsidR="00C42841">
        <w:t xml:space="preserve"> the parties</w:t>
      </w:r>
      <w:r w:rsidR="00017ADA">
        <w:t xml:space="preserve"> of the right t</w:t>
      </w:r>
      <w:r w:rsidR="00E54B35">
        <w:t>o</w:t>
      </w:r>
      <w:r w:rsidR="00017ADA">
        <w:t xml:space="preserve"> seek review </w:t>
      </w:r>
      <w:r w:rsidR="00E54B35">
        <w:t>b</w:t>
      </w:r>
      <w:r w:rsidR="00017ADA">
        <w:t xml:space="preserve">y filing a written request within 15 calendar days </w:t>
      </w:r>
      <w:r w:rsidR="00C42841">
        <w:t xml:space="preserve">after </w:t>
      </w:r>
      <w:r w:rsidR="00017ADA">
        <w:t>the date of the dismissal notice pursuant to Section 320.600.</w:t>
      </w:r>
      <w:r w:rsidRPr="00356268">
        <w:t xml:space="preserve">  </w:t>
      </w:r>
      <w:r w:rsidRPr="00BF501D">
        <w:t xml:space="preserve">The </w:t>
      </w:r>
      <w:r w:rsidR="00BF501D" w:rsidRPr="00BF501D">
        <w:t>d</w:t>
      </w:r>
      <w:r w:rsidRPr="00BF501D">
        <w:t xml:space="preserve">ismissal notice shall also advise </w:t>
      </w:r>
      <w:r w:rsidR="00C42841">
        <w:t xml:space="preserve">the parties </w:t>
      </w:r>
      <w:r w:rsidRPr="00BF501D">
        <w:t xml:space="preserve">of the right to bring a private action </w:t>
      </w:r>
      <w:r w:rsidR="00FA26DC">
        <w:t xml:space="preserve">within </w:t>
      </w:r>
      <w:r w:rsidR="00017ADA">
        <w:t>5</w:t>
      </w:r>
      <w:r w:rsidR="00FA26DC">
        <w:t xml:space="preserve"> years from the date of the underpayment</w:t>
      </w:r>
      <w:r w:rsidRPr="00BF501D">
        <w:t>.</w:t>
      </w:r>
    </w:p>
    <w:p w:rsidR="00356268" w:rsidRPr="00BF501D" w:rsidRDefault="00356268" w:rsidP="00356268"/>
    <w:p w:rsidR="00356268" w:rsidRDefault="00356268" w:rsidP="00BF501D">
      <w:pPr>
        <w:ind w:left="1440" w:hanging="720"/>
      </w:pPr>
      <w:r w:rsidRPr="00356268">
        <w:t>b)</w:t>
      </w:r>
      <w:r w:rsidRPr="00356268">
        <w:tab/>
        <w:t>The dismissal may be based on, but not limited to, lack of reasonable cause that a violation under the Act occurred, lack of jurisdiction or complainant</w:t>
      </w:r>
      <w:r w:rsidR="00E54B35">
        <w:t>'</w:t>
      </w:r>
      <w:r w:rsidRPr="00356268">
        <w:t>s failure to proceed pursuant to Section 320.310</w:t>
      </w:r>
      <w:r w:rsidR="00017ADA">
        <w:t>(c)</w:t>
      </w:r>
      <w:r w:rsidRPr="00356268">
        <w:t>.  The notice of dismissal shall specify the manner in which the complainant has failed to proceed.</w:t>
      </w:r>
    </w:p>
    <w:p w:rsidR="00017ADA" w:rsidRDefault="00017ADA" w:rsidP="00BF501D">
      <w:pPr>
        <w:ind w:left="1440" w:hanging="720"/>
      </w:pPr>
    </w:p>
    <w:p w:rsidR="00017ADA" w:rsidRPr="00D55B37" w:rsidRDefault="00017AD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341B55">
        <w:t>19552</w:t>
      </w:r>
      <w:r w:rsidRPr="00D55B37">
        <w:t xml:space="preserve">, effective </w:t>
      </w:r>
      <w:r w:rsidR="00341B55">
        <w:t>December 3, 2010</w:t>
      </w:r>
      <w:r w:rsidRPr="00D55B37">
        <w:t>)</w:t>
      </w:r>
    </w:p>
    <w:sectPr w:rsidR="00017ADA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A3" w:rsidRDefault="006813A3">
      <w:r>
        <w:separator/>
      </w:r>
    </w:p>
  </w:endnote>
  <w:endnote w:type="continuationSeparator" w:id="0">
    <w:p w:rsidR="006813A3" w:rsidRDefault="0068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A3" w:rsidRDefault="006813A3">
      <w:r>
        <w:separator/>
      </w:r>
    </w:p>
  </w:footnote>
  <w:footnote w:type="continuationSeparator" w:id="0">
    <w:p w:rsidR="006813A3" w:rsidRDefault="00681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7ADA"/>
    <w:rsid w:val="00061FD4"/>
    <w:rsid w:val="000B4143"/>
    <w:rsid w:val="000D225F"/>
    <w:rsid w:val="00150267"/>
    <w:rsid w:val="00167A41"/>
    <w:rsid w:val="001C7D95"/>
    <w:rsid w:val="001E3074"/>
    <w:rsid w:val="00225354"/>
    <w:rsid w:val="002524EC"/>
    <w:rsid w:val="002A643F"/>
    <w:rsid w:val="00337CEB"/>
    <w:rsid w:val="00341B55"/>
    <w:rsid w:val="00356268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44FA"/>
    <w:rsid w:val="006813A3"/>
    <w:rsid w:val="006A2114"/>
    <w:rsid w:val="006D5961"/>
    <w:rsid w:val="0077148D"/>
    <w:rsid w:val="00780733"/>
    <w:rsid w:val="007C14B2"/>
    <w:rsid w:val="00801D20"/>
    <w:rsid w:val="00825C45"/>
    <w:rsid w:val="008271B1"/>
    <w:rsid w:val="00837F88"/>
    <w:rsid w:val="0084781C"/>
    <w:rsid w:val="00865433"/>
    <w:rsid w:val="008B4361"/>
    <w:rsid w:val="008D4EA0"/>
    <w:rsid w:val="00935A8C"/>
    <w:rsid w:val="0098276C"/>
    <w:rsid w:val="009C067D"/>
    <w:rsid w:val="009C4011"/>
    <w:rsid w:val="009C4FD4"/>
    <w:rsid w:val="00A174BB"/>
    <w:rsid w:val="00A2265D"/>
    <w:rsid w:val="00A414BC"/>
    <w:rsid w:val="00A600AA"/>
    <w:rsid w:val="00A62F7E"/>
    <w:rsid w:val="00AB29C6"/>
    <w:rsid w:val="00AD1297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01D"/>
    <w:rsid w:val="00BF5EF1"/>
    <w:rsid w:val="00C42841"/>
    <w:rsid w:val="00C4537A"/>
    <w:rsid w:val="00CC13F9"/>
    <w:rsid w:val="00CD3723"/>
    <w:rsid w:val="00D2075D"/>
    <w:rsid w:val="00D55B37"/>
    <w:rsid w:val="00D57BEC"/>
    <w:rsid w:val="00D62188"/>
    <w:rsid w:val="00D735B8"/>
    <w:rsid w:val="00D93C67"/>
    <w:rsid w:val="00DD27AC"/>
    <w:rsid w:val="00E42602"/>
    <w:rsid w:val="00E54B35"/>
    <w:rsid w:val="00E7288E"/>
    <w:rsid w:val="00EB424E"/>
    <w:rsid w:val="00F04595"/>
    <w:rsid w:val="00F43DEE"/>
    <w:rsid w:val="00F45263"/>
    <w:rsid w:val="00FA26D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56268"/>
    <w:pPr>
      <w:jc w:val="center"/>
    </w:pPr>
    <w:rPr>
      <w:rFonts w:ascii="Courier New" w:hAnsi="Courier New" w:cs="Courier New"/>
      <w:szCs w:val="20"/>
    </w:rPr>
  </w:style>
  <w:style w:type="paragraph" w:styleId="BodyTextIndent">
    <w:name w:val="Body Text Indent"/>
    <w:basedOn w:val="Normal"/>
    <w:rsid w:val="00356268"/>
    <w:pPr>
      <w:ind w:left="14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56268"/>
    <w:pPr>
      <w:jc w:val="center"/>
    </w:pPr>
    <w:rPr>
      <w:rFonts w:ascii="Courier New" w:hAnsi="Courier New" w:cs="Courier New"/>
      <w:szCs w:val="20"/>
    </w:rPr>
  </w:style>
  <w:style w:type="paragraph" w:styleId="BodyTextIndent">
    <w:name w:val="Body Text Indent"/>
    <w:basedOn w:val="Normal"/>
    <w:rsid w:val="00356268"/>
    <w:pPr>
      <w:ind w:left="14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