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F6" w:rsidRDefault="006476F6" w:rsidP="006476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76F6" w:rsidRDefault="006476F6" w:rsidP="006476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300.880  Conditions of Return of Deposit</w:t>
      </w:r>
      <w:r>
        <w:t xml:space="preserve"> </w:t>
      </w:r>
    </w:p>
    <w:p w:rsidR="006476F6" w:rsidRDefault="006476F6" w:rsidP="006476F6">
      <w:pPr>
        <w:widowControl w:val="0"/>
        <w:autoSpaceDE w:val="0"/>
        <w:autoSpaceDN w:val="0"/>
        <w:adjustRightInd w:val="0"/>
      </w:pPr>
    </w:p>
    <w:p w:rsidR="006476F6" w:rsidRDefault="006476F6" w:rsidP="006476F6">
      <w:pPr>
        <w:widowControl w:val="0"/>
        <w:autoSpaceDE w:val="0"/>
        <w:autoSpaceDN w:val="0"/>
        <w:adjustRightInd w:val="0"/>
      </w:pPr>
      <w:r>
        <w:t xml:space="preserve">A deposit must be returned to the employee, along with any final compensation, provided the employee has returned the property on which the deposit was paid. </w:t>
      </w:r>
    </w:p>
    <w:p w:rsidR="006476F6" w:rsidRDefault="006476F6" w:rsidP="006476F6">
      <w:pPr>
        <w:widowControl w:val="0"/>
        <w:autoSpaceDE w:val="0"/>
        <w:autoSpaceDN w:val="0"/>
        <w:adjustRightInd w:val="0"/>
      </w:pPr>
    </w:p>
    <w:p w:rsidR="006476F6" w:rsidRDefault="006476F6" w:rsidP="006476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13828, effective September 1, 1992) </w:t>
      </w:r>
    </w:p>
    <w:sectPr w:rsidR="006476F6" w:rsidSect="006476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6F6"/>
    <w:rsid w:val="002727EC"/>
    <w:rsid w:val="00442BCC"/>
    <w:rsid w:val="005C3366"/>
    <w:rsid w:val="006476F6"/>
    <w:rsid w:val="008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