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D6" w:rsidRDefault="00336AD6" w:rsidP="00336AD6">
      <w:pPr>
        <w:widowControl w:val="0"/>
        <w:autoSpaceDE w:val="0"/>
        <w:autoSpaceDN w:val="0"/>
        <w:adjustRightInd w:val="0"/>
      </w:pPr>
      <w:bookmarkStart w:id="0" w:name="_GoBack"/>
      <w:bookmarkEnd w:id="0"/>
    </w:p>
    <w:p w:rsidR="00336AD6" w:rsidRDefault="00336AD6" w:rsidP="00336AD6">
      <w:pPr>
        <w:widowControl w:val="0"/>
        <w:autoSpaceDE w:val="0"/>
        <w:autoSpaceDN w:val="0"/>
        <w:adjustRightInd w:val="0"/>
      </w:pPr>
      <w:r>
        <w:rPr>
          <w:b/>
          <w:bCs/>
        </w:rPr>
        <w:t>Section 300.750  Cash Advance Repayment Agreement</w:t>
      </w:r>
      <w:r>
        <w:t xml:space="preserve"> </w:t>
      </w:r>
    </w:p>
    <w:p w:rsidR="00336AD6" w:rsidRDefault="00336AD6" w:rsidP="00336AD6">
      <w:pPr>
        <w:widowControl w:val="0"/>
        <w:autoSpaceDE w:val="0"/>
        <w:autoSpaceDN w:val="0"/>
        <w:adjustRightInd w:val="0"/>
      </w:pPr>
    </w:p>
    <w:p w:rsidR="00336AD6" w:rsidRDefault="00336AD6" w:rsidP="00336AD6">
      <w:pPr>
        <w:widowControl w:val="0"/>
        <w:autoSpaceDE w:val="0"/>
        <w:autoSpaceDN w:val="0"/>
        <w:adjustRightInd w:val="0"/>
      </w:pPr>
      <w:r>
        <w:t xml:space="preserve">If a cash advance is to be repaid through payroll deductions, both the employer and the employee must sign an agreement specifying the amount of the advance, the repayment schedule, and the method of repayment. </w:t>
      </w:r>
    </w:p>
    <w:p w:rsidR="00336AD6" w:rsidRDefault="00336AD6" w:rsidP="00336AD6">
      <w:pPr>
        <w:widowControl w:val="0"/>
        <w:autoSpaceDE w:val="0"/>
        <w:autoSpaceDN w:val="0"/>
        <w:adjustRightInd w:val="0"/>
      </w:pPr>
    </w:p>
    <w:p w:rsidR="00336AD6" w:rsidRDefault="00336AD6" w:rsidP="00336AD6">
      <w:pPr>
        <w:widowControl w:val="0"/>
        <w:autoSpaceDE w:val="0"/>
        <w:autoSpaceDN w:val="0"/>
        <w:adjustRightInd w:val="0"/>
        <w:ind w:left="1440" w:hanging="720"/>
      </w:pPr>
      <w:r>
        <w:t xml:space="preserve">(Source:  Added at 16 Ill. Reg. 13828, effective September 1, 1992) </w:t>
      </w:r>
    </w:p>
    <w:sectPr w:rsidR="00336AD6" w:rsidSect="00336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AD6"/>
    <w:rsid w:val="002D5ECF"/>
    <w:rsid w:val="00336AD6"/>
    <w:rsid w:val="005C3366"/>
    <w:rsid w:val="005D2619"/>
    <w:rsid w:val="006A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