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77" w:rsidRDefault="00661477" w:rsidP="006614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1477" w:rsidRDefault="00661477" w:rsidP="006614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300.710  Burden of Proof</w:t>
      </w:r>
      <w:r>
        <w:t xml:space="preserve"> </w:t>
      </w:r>
    </w:p>
    <w:p w:rsidR="00661477" w:rsidRDefault="00661477" w:rsidP="00661477">
      <w:pPr>
        <w:widowControl w:val="0"/>
        <w:autoSpaceDE w:val="0"/>
        <w:autoSpaceDN w:val="0"/>
        <w:adjustRightInd w:val="0"/>
      </w:pPr>
    </w:p>
    <w:p w:rsidR="00661477" w:rsidRDefault="00661477" w:rsidP="00661477">
      <w:pPr>
        <w:widowControl w:val="0"/>
        <w:autoSpaceDE w:val="0"/>
        <w:autoSpaceDN w:val="0"/>
        <w:adjustRightInd w:val="0"/>
      </w:pPr>
      <w:r>
        <w:t xml:space="preserve">The employer shall bear the burden of establishing the applicability of any claimed exception to Section 9 of the Act. </w:t>
      </w:r>
    </w:p>
    <w:p w:rsidR="00661477" w:rsidRDefault="00661477" w:rsidP="00661477">
      <w:pPr>
        <w:widowControl w:val="0"/>
        <w:autoSpaceDE w:val="0"/>
        <w:autoSpaceDN w:val="0"/>
        <w:adjustRightInd w:val="0"/>
      </w:pPr>
    </w:p>
    <w:p w:rsidR="00661477" w:rsidRDefault="00661477" w:rsidP="0066147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661477" w:rsidSect="006614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477"/>
    <w:rsid w:val="000126A3"/>
    <w:rsid w:val="0022795C"/>
    <w:rsid w:val="005C3366"/>
    <w:rsid w:val="00661477"/>
    <w:rsid w:val="0077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