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F2A" w:rsidRDefault="00D87F2A" w:rsidP="00D87F2A">
      <w:pPr>
        <w:pStyle w:val="JCARSourceNote"/>
        <w:widowControl w:val="0"/>
        <w:autoSpaceDE w:val="0"/>
        <w:autoSpaceDN w:val="0"/>
        <w:adjustRightInd w:val="0"/>
      </w:pPr>
      <w:bookmarkStart w:id="0" w:name="_GoBack"/>
      <w:bookmarkEnd w:id="0"/>
    </w:p>
    <w:p w:rsidR="00D87F2A" w:rsidRPr="00D87F2A" w:rsidRDefault="00D87F2A" w:rsidP="00D87F2A">
      <w:pPr>
        <w:pStyle w:val="JCARSourceNote"/>
        <w:widowControl w:val="0"/>
        <w:autoSpaceDE w:val="0"/>
        <w:autoSpaceDN w:val="0"/>
        <w:adjustRightInd w:val="0"/>
        <w:rPr>
          <w:b/>
        </w:rPr>
      </w:pPr>
      <w:r w:rsidRPr="00D87F2A">
        <w:rPr>
          <w:b/>
        </w:rPr>
        <w:t>Section 260.490  Postings</w:t>
      </w:r>
    </w:p>
    <w:p w:rsidR="00D87F2A" w:rsidRPr="009B34E8" w:rsidRDefault="00D87F2A" w:rsidP="00D87F2A">
      <w:pPr>
        <w:pStyle w:val="JCARSourceNote"/>
        <w:widowControl w:val="0"/>
        <w:autoSpaceDE w:val="0"/>
        <w:autoSpaceDN w:val="0"/>
        <w:adjustRightInd w:val="0"/>
      </w:pPr>
    </w:p>
    <w:p w:rsidR="00D87F2A" w:rsidRPr="009B34E8" w:rsidRDefault="00D87F2A" w:rsidP="00D87F2A">
      <w:pPr>
        <w:pStyle w:val="JCARSourceNote"/>
        <w:widowControl w:val="0"/>
        <w:autoSpaceDE w:val="0"/>
        <w:autoSpaceDN w:val="0"/>
        <w:adjustRightInd w:val="0"/>
      </w:pPr>
      <w:r w:rsidRPr="009B34E8">
        <w:t>A day and temporary labor service agency shall post and keep posted at each location, in the public access area, easily accessible to all employees, notices as supplied and required by the Department containing a copy or summary of the provisions of the Act and a toll-free telephone number for day or temporary laborers and the public to file wage dispute complaints and other alleged violations by day and temporary labor service agencies.  The public access area shall also be the location for any other State or federally mandated posting.</w:t>
      </w:r>
      <w:r w:rsidR="00947426">
        <w:t xml:space="preserve">  (See 820 ILCS 175/35.)</w:t>
      </w:r>
    </w:p>
    <w:p w:rsidR="00EB424E" w:rsidRDefault="00EB424E" w:rsidP="00935A8C"/>
    <w:p w:rsidR="00D87F2A" w:rsidRPr="00D55B37" w:rsidRDefault="00D87F2A">
      <w:pPr>
        <w:pStyle w:val="JCARSourceNote"/>
        <w:ind w:left="720"/>
      </w:pPr>
      <w:r w:rsidRPr="00D55B37">
        <w:t xml:space="preserve">(Source:  Added at </w:t>
      </w:r>
      <w:r>
        <w:t>30</w:t>
      </w:r>
      <w:r w:rsidRPr="00D55B37">
        <w:t xml:space="preserve"> Ill. Reg. </w:t>
      </w:r>
      <w:r w:rsidR="00D96EB6">
        <w:t>11557</w:t>
      </w:r>
      <w:r w:rsidRPr="00D55B37">
        <w:t xml:space="preserve">, effective </w:t>
      </w:r>
      <w:r w:rsidR="00D96EB6">
        <w:t>June 22, 2006</w:t>
      </w:r>
      <w:r w:rsidRPr="00D55B37">
        <w:t>)</w:t>
      </w:r>
    </w:p>
    <w:sectPr w:rsidR="00D87F2A"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E5421">
      <w:r>
        <w:separator/>
      </w:r>
    </w:p>
  </w:endnote>
  <w:endnote w:type="continuationSeparator" w:id="0">
    <w:p w:rsidR="00000000" w:rsidRDefault="00CE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E5421">
      <w:r>
        <w:separator/>
      </w:r>
    </w:p>
  </w:footnote>
  <w:footnote w:type="continuationSeparator" w:id="0">
    <w:p w:rsidR="00000000" w:rsidRDefault="00CE5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C4388"/>
    <w:rsid w:val="000D225F"/>
    <w:rsid w:val="000E6A0F"/>
    <w:rsid w:val="00136B47"/>
    <w:rsid w:val="00150267"/>
    <w:rsid w:val="001C7D95"/>
    <w:rsid w:val="001E3074"/>
    <w:rsid w:val="00225354"/>
    <w:rsid w:val="00247703"/>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47426"/>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CE5421"/>
    <w:rsid w:val="00D55B37"/>
    <w:rsid w:val="00D62188"/>
    <w:rsid w:val="00D735B8"/>
    <w:rsid w:val="00D87F2A"/>
    <w:rsid w:val="00D93C67"/>
    <w:rsid w:val="00D96EB6"/>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2012-06-21T19:46:00Z</dcterms:created>
  <dcterms:modified xsi:type="dcterms:W3CDTF">2012-06-21T19:46:00Z</dcterms:modified>
</cp:coreProperties>
</file>