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DA" w:rsidRDefault="00B21ADA" w:rsidP="005C62A0">
      <w:pPr>
        <w:rPr>
          <w:b/>
        </w:rPr>
      </w:pPr>
      <w:bookmarkStart w:id="0" w:name="_GoBack"/>
      <w:bookmarkEnd w:id="0"/>
    </w:p>
    <w:p w:rsidR="005C62A0" w:rsidRPr="005C62A0" w:rsidRDefault="005C62A0" w:rsidP="005C62A0">
      <w:pPr>
        <w:rPr>
          <w:b/>
        </w:rPr>
      </w:pPr>
      <w:r w:rsidRPr="005C62A0">
        <w:rPr>
          <w:b/>
        </w:rPr>
        <w:t>Section 240.510  Remedies Upon Finding of a Violation</w:t>
      </w:r>
    </w:p>
    <w:p w:rsidR="00B21ADA" w:rsidRPr="005C62A0" w:rsidRDefault="00B21ADA" w:rsidP="005C62A0">
      <w:pPr>
        <w:rPr>
          <w:b/>
        </w:rPr>
      </w:pPr>
    </w:p>
    <w:p w:rsidR="005C62A0" w:rsidRPr="005C62A0" w:rsidRDefault="005C62A0" w:rsidP="005C62A0">
      <w:r w:rsidRPr="005C62A0">
        <w:t>When the Department concludes, based upon its investigation, that a violation of the Act or this Part has occurred, the Department may:</w:t>
      </w:r>
    </w:p>
    <w:p w:rsidR="005C62A0" w:rsidRPr="005C62A0" w:rsidRDefault="005C62A0" w:rsidP="005C62A0">
      <w:pPr>
        <w:ind w:left="1440" w:hanging="720"/>
      </w:pPr>
    </w:p>
    <w:p w:rsidR="005C62A0" w:rsidRPr="005C62A0" w:rsidRDefault="005C62A0" w:rsidP="005C62A0">
      <w:pPr>
        <w:ind w:left="1440" w:hanging="720"/>
      </w:pPr>
      <w:r w:rsidRPr="005C62A0">
        <w:t>a)</w:t>
      </w:r>
      <w:r w:rsidRPr="005C62A0">
        <w:tab/>
        <w:t>Seek a voluntary settlement agreement that eliminates the unlawful practice and provides appropriate relief;</w:t>
      </w:r>
    </w:p>
    <w:p w:rsidR="005C62A0" w:rsidRPr="005C62A0" w:rsidRDefault="005C62A0" w:rsidP="005C62A0">
      <w:pPr>
        <w:ind w:left="720"/>
      </w:pPr>
    </w:p>
    <w:p w:rsidR="005C62A0" w:rsidRPr="005C62A0" w:rsidRDefault="005C62A0" w:rsidP="005C62A0">
      <w:pPr>
        <w:ind w:left="720"/>
      </w:pPr>
      <w:r w:rsidRPr="005C62A0">
        <w:t>b)</w:t>
      </w:r>
      <w:r w:rsidRPr="005C62A0">
        <w:tab/>
        <w:t>Recommend the commencement of a civil action;</w:t>
      </w:r>
    </w:p>
    <w:p w:rsidR="005C62A0" w:rsidRPr="005C62A0" w:rsidRDefault="005C62A0" w:rsidP="005C62A0">
      <w:pPr>
        <w:ind w:left="1440" w:hanging="720"/>
      </w:pPr>
    </w:p>
    <w:p w:rsidR="005C62A0" w:rsidRPr="005C62A0" w:rsidRDefault="005C62A0" w:rsidP="005C62A0">
      <w:pPr>
        <w:ind w:left="1440" w:hanging="720"/>
      </w:pPr>
      <w:r w:rsidRPr="005C62A0">
        <w:t>c)</w:t>
      </w:r>
      <w:r w:rsidRPr="005C62A0">
        <w:tab/>
        <w:t>Issue a cease and desist order;</w:t>
      </w:r>
    </w:p>
    <w:p w:rsidR="005C62A0" w:rsidRPr="005C62A0" w:rsidRDefault="005C62A0" w:rsidP="005C62A0">
      <w:pPr>
        <w:ind w:firstLine="720"/>
      </w:pPr>
    </w:p>
    <w:p w:rsidR="005C62A0" w:rsidRPr="005C62A0" w:rsidRDefault="005C62A0" w:rsidP="005C62A0">
      <w:pPr>
        <w:ind w:firstLine="720"/>
      </w:pPr>
      <w:r w:rsidRPr="005C62A0">
        <w:t>d)</w:t>
      </w:r>
      <w:r w:rsidRPr="005C62A0">
        <w:tab/>
        <w:t>Assess civil penalties as set forth in Section 40 of the Act;</w:t>
      </w:r>
    </w:p>
    <w:p w:rsidR="005C62A0" w:rsidRPr="005C62A0" w:rsidRDefault="005C62A0" w:rsidP="005C62A0">
      <w:pPr>
        <w:ind w:left="1440" w:hanging="720"/>
      </w:pPr>
    </w:p>
    <w:p w:rsidR="005C62A0" w:rsidRPr="005C62A0" w:rsidRDefault="005C62A0" w:rsidP="005C62A0">
      <w:pPr>
        <w:ind w:left="1440" w:hanging="720"/>
      </w:pPr>
      <w:r w:rsidRPr="005C62A0">
        <w:t>e)</w:t>
      </w:r>
      <w:r w:rsidRPr="005C62A0">
        <w:tab/>
        <w:t xml:space="preserve">Collect the amount of any wages, salary, employment benefits or compensation denied or lost to the individual; </w:t>
      </w:r>
    </w:p>
    <w:p w:rsidR="005C62A0" w:rsidRPr="005C62A0" w:rsidRDefault="005C62A0" w:rsidP="005C62A0">
      <w:pPr>
        <w:ind w:left="1440" w:hanging="720"/>
      </w:pPr>
    </w:p>
    <w:p w:rsidR="005C62A0" w:rsidRPr="005C62A0" w:rsidRDefault="005C62A0" w:rsidP="005C62A0">
      <w:pPr>
        <w:ind w:left="1440" w:hanging="720"/>
      </w:pPr>
      <w:r w:rsidRPr="005C62A0">
        <w:t>f)</w:t>
      </w:r>
      <w:r w:rsidRPr="005C62A0">
        <w:tab/>
        <w:t>Place the contractor on the debarment list pursuant to Section 42 of the Act; and/or</w:t>
      </w:r>
    </w:p>
    <w:p w:rsidR="005C62A0" w:rsidRPr="005C62A0" w:rsidRDefault="005C62A0" w:rsidP="005C62A0">
      <w:pPr>
        <w:ind w:left="1440" w:hanging="720"/>
      </w:pPr>
    </w:p>
    <w:p w:rsidR="005C62A0" w:rsidRPr="005C62A0" w:rsidRDefault="005C62A0" w:rsidP="005C62A0">
      <w:pPr>
        <w:ind w:left="1440" w:hanging="720"/>
      </w:pPr>
      <w:r w:rsidRPr="005C62A0">
        <w:t>g)</w:t>
      </w:r>
      <w:r w:rsidRPr="005C62A0">
        <w:tab/>
        <w:t>Take any other reasonable action to eliminate the unlawful practice and/or remedy the effect of the violation.</w:t>
      </w:r>
    </w:p>
    <w:sectPr w:rsidR="005C62A0" w:rsidRPr="005C62A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84" w:rsidRDefault="00B55984">
      <w:r>
        <w:separator/>
      </w:r>
    </w:p>
  </w:endnote>
  <w:endnote w:type="continuationSeparator" w:id="0">
    <w:p w:rsidR="00B55984" w:rsidRDefault="00B5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84" w:rsidRDefault="00B55984">
      <w:r>
        <w:separator/>
      </w:r>
    </w:p>
  </w:footnote>
  <w:footnote w:type="continuationSeparator" w:id="0">
    <w:p w:rsidR="00B55984" w:rsidRDefault="00B5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2A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4285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06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163ED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62A0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7F2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1AD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55984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0C83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2012-06-21T19:44:00Z</dcterms:modified>
</cp:coreProperties>
</file>