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78" w:rsidRDefault="00AB2F78" w:rsidP="00AB2F78">
      <w:pPr>
        <w:rPr>
          <w:b/>
        </w:rPr>
      </w:pPr>
      <w:bookmarkStart w:id="0" w:name="_GoBack"/>
      <w:bookmarkEnd w:id="0"/>
    </w:p>
    <w:p w:rsidR="00AB2F78" w:rsidRPr="00AB2F78" w:rsidRDefault="00AB2F78" w:rsidP="00AB2F78">
      <w:pPr>
        <w:rPr>
          <w:b/>
        </w:rPr>
      </w:pPr>
      <w:r w:rsidRPr="00AB2F78">
        <w:rPr>
          <w:b/>
        </w:rPr>
        <w:t>Section 230.600  Request for Informal Investigative Hearing</w:t>
      </w:r>
    </w:p>
    <w:p w:rsidR="00AB2F78" w:rsidRPr="00F00F53" w:rsidRDefault="00AB2F78" w:rsidP="00AB2F78"/>
    <w:p w:rsidR="00AB2F78" w:rsidRPr="00F00F53" w:rsidRDefault="00AB2F78" w:rsidP="00AB2F78">
      <w:pPr>
        <w:ind w:left="1440" w:hanging="720"/>
      </w:pPr>
      <w:r w:rsidRPr="00F00F53">
        <w:t>a)</w:t>
      </w:r>
      <w:r w:rsidRPr="00F00F53">
        <w:tab/>
        <w:t xml:space="preserve">After receiving a written determination under Section 230.500 or Section 230.520, either party subject to the determination may request an informal investigative hearing to review the determination.  The informal investigative hearing is conducted to obtain evidence, identify the issues in dispute, ascertain the positions of the parties, explore the possibility of settlement and </w:t>
      </w:r>
      <w:r w:rsidR="00E111DC">
        <w:t>d</w:t>
      </w:r>
      <w:r w:rsidRPr="00F00F53">
        <w:t>ecide whether there is sufficient evidence to recommend Department action pursuant to Subpart G.</w:t>
      </w:r>
    </w:p>
    <w:p w:rsidR="00AB2F78" w:rsidRDefault="00AB2F78" w:rsidP="00AB2F78"/>
    <w:p w:rsidR="00AB2F78" w:rsidRPr="00F00F53" w:rsidRDefault="00AB2F78" w:rsidP="00AB2F78">
      <w:pPr>
        <w:ind w:left="1440" w:hanging="720"/>
      </w:pPr>
      <w:r w:rsidRPr="00F00F53">
        <w:t>b)</w:t>
      </w:r>
      <w:r w:rsidRPr="00F00F53">
        <w:tab/>
        <w:t>All requests for an informal investigative hearing must be in writing and must be mailed to the Department</w:t>
      </w:r>
      <w:r w:rsidR="00E111DC">
        <w:t>'</w:t>
      </w:r>
      <w:r w:rsidRPr="00F00F53">
        <w:t xml:space="preserve">s Chicago office within 15 days </w:t>
      </w:r>
      <w:r w:rsidR="00265BF2">
        <w:t>after</w:t>
      </w:r>
      <w:r w:rsidRPr="00F00F53">
        <w:t xml:space="preserve"> the determination.  A request for an informal investigative hearing shall specify the reasons why the party believes the determination is incorrect as a matter of law or fact, or, if applicable, any newly discovered evidence the party could not have discovered during the investigation.  Late submissions need not be considered by the Director.</w:t>
      </w:r>
    </w:p>
    <w:sectPr w:rsidR="00AB2F78" w:rsidRPr="00F00F53"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1DDB">
      <w:r>
        <w:separator/>
      </w:r>
    </w:p>
  </w:endnote>
  <w:endnote w:type="continuationSeparator" w:id="0">
    <w:p w:rsidR="00000000" w:rsidRDefault="00E2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1DDB">
      <w:r>
        <w:separator/>
      </w:r>
    </w:p>
  </w:footnote>
  <w:footnote w:type="continuationSeparator" w:id="0">
    <w:p w:rsidR="00000000" w:rsidRDefault="00E21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65BF2"/>
    <w:rsid w:val="002A643F"/>
    <w:rsid w:val="00337CEB"/>
    <w:rsid w:val="00364A12"/>
    <w:rsid w:val="00367A2E"/>
    <w:rsid w:val="0039155C"/>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A6338"/>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B2F78"/>
    <w:rsid w:val="00AE1744"/>
    <w:rsid w:val="00AE5547"/>
    <w:rsid w:val="00B07E7E"/>
    <w:rsid w:val="00B31598"/>
    <w:rsid w:val="00B35D67"/>
    <w:rsid w:val="00B516F7"/>
    <w:rsid w:val="00B66925"/>
    <w:rsid w:val="00B71177"/>
    <w:rsid w:val="00B876EC"/>
    <w:rsid w:val="00B87CAC"/>
    <w:rsid w:val="00BF5EF1"/>
    <w:rsid w:val="00C4537A"/>
    <w:rsid w:val="00C94794"/>
    <w:rsid w:val="00CA09A2"/>
    <w:rsid w:val="00CC13F9"/>
    <w:rsid w:val="00CD3723"/>
    <w:rsid w:val="00D2075D"/>
    <w:rsid w:val="00D24ED9"/>
    <w:rsid w:val="00D55B37"/>
    <w:rsid w:val="00D62188"/>
    <w:rsid w:val="00D718C3"/>
    <w:rsid w:val="00D735B8"/>
    <w:rsid w:val="00D93C67"/>
    <w:rsid w:val="00E111DC"/>
    <w:rsid w:val="00E21DDB"/>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