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850011" w:rsidRDefault="00850011" w:rsidP="00573770">
      <w:pPr>
        <w:rPr>
          <w:b/>
        </w:rPr>
      </w:pPr>
      <w:r>
        <w:rPr>
          <w:b/>
        </w:rPr>
        <w:t>Section 220.920  Time Records</w:t>
      </w:r>
    </w:p>
    <w:p w:rsidR="00850011" w:rsidRDefault="00850011" w:rsidP="00573770">
      <w:pPr>
        <w:rPr>
          <w:b/>
        </w:rPr>
      </w:pPr>
    </w:p>
    <w:p w:rsidR="00850011" w:rsidRPr="00850011" w:rsidRDefault="00850011" w:rsidP="00573770">
      <w:r>
        <w:t>One violation shall be charged for each employee upon whom adequate time records are not maintained as provided in Section 5 of the Act, (Illinois Revised Statutes, 1977, chapter 48, par. 8e) and Section 220.135 herein.</w:t>
      </w:r>
    </w:p>
    <w:sectPr w:rsidR="00850011" w:rsidRPr="008500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F5" w:rsidRDefault="005A38F5">
      <w:r>
        <w:separator/>
      </w:r>
    </w:p>
  </w:endnote>
  <w:endnote w:type="continuationSeparator" w:id="0">
    <w:p w:rsidR="005A38F5" w:rsidRDefault="005A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F5" w:rsidRDefault="005A38F5">
      <w:r>
        <w:separator/>
      </w:r>
    </w:p>
  </w:footnote>
  <w:footnote w:type="continuationSeparator" w:id="0">
    <w:p w:rsidR="005A38F5" w:rsidRDefault="005A3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01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0756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8F5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001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6D8B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17E9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