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E2265A" w:rsidRDefault="00E2265A" w:rsidP="00573770">
      <w:pPr>
        <w:rPr>
          <w:b/>
        </w:rPr>
      </w:pPr>
      <w:r>
        <w:rPr>
          <w:b/>
        </w:rPr>
        <w:t>Section 220.910  Posting of Schedule</w:t>
      </w:r>
    </w:p>
    <w:p w:rsidR="00E2265A" w:rsidRDefault="00E2265A" w:rsidP="00573770">
      <w:pPr>
        <w:rPr>
          <w:b/>
        </w:rPr>
      </w:pPr>
    </w:p>
    <w:p w:rsidR="00E2265A" w:rsidRPr="00E2265A" w:rsidRDefault="00E2265A" w:rsidP="00573770">
      <w:r>
        <w:t>One violation shall be charged for each week the schedule required by Section 4 of the Act, (Illinois Revised Statutes, 1977, chapter 48, par. 8D) is not posted as provided in Section 220.700.</w:t>
      </w:r>
    </w:p>
    <w:sectPr w:rsidR="00E2265A" w:rsidRPr="00E2265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7E8" w:rsidRDefault="006067E8">
      <w:r>
        <w:separator/>
      </w:r>
    </w:p>
  </w:endnote>
  <w:endnote w:type="continuationSeparator" w:id="0">
    <w:p w:rsidR="006067E8" w:rsidRDefault="0060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7E8" w:rsidRDefault="006067E8">
      <w:r>
        <w:separator/>
      </w:r>
    </w:p>
  </w:footnote>
  <w:footnote w:type="continuationSeparator" w:id="0">
    <w:p w:rsidR="006067E8" w:rsidRDefault="00606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265A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88E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385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067E8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B27E5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265A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