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DE0A86" w:rsidRPr="00573770" w:rsidRDefault="00DE0A86" w:rsidP="00DE0A86">
      <w:pPr>
        <w:jc w:val="center"/>
      </w:pPr>
      <w:r>
        <w:t>SUBPART F:  CANCELLATION OF PERMIT</w:t>
      </w:r>
    </w:p>
    <w:sectPr w:rsidR="00DE0A86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F3" w:rsidRDefault="007309F3">
      <w:r>
        <w:separator/>
      </w:r>
    </w:p>
  </w:endnote>
  <w:endnote w:type="continuationSeparator" w:id="0">
    <w:p w:rsidR="007309F3" w:rsidRDefault="0073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F3" w:rsidRDefault="007309F3">
      <w:r>
        <w:separator/>
      </w:r>
    </w:p>
  </w:footnote>
  <w:footnote w:type="continuationSeparator" w:id="0">
    <w:p w:rsidR="007309F3" w:rsidRDefault="00730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A8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335F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09F3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6FD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0A86"/>
    <w:rsid w:val="00DE3439"/>
    <w:rsid w:val="00DF0813"/>
    <w:rsid w:val="00DF25BD"/>
    <w:rsid w:val="00DF6FE0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