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DC" w:rsidRDefault="001F29DC" w:rsidP="001F29DC">
      <w:pPr>
        <w:widowControl w:val="0"/>
        <w:autoSpaceDE w:val="0"/>
        <w:autoSpaceDN w:val="0"/>
        <w:adjustRightInd w:val="0"/>
      </w:pPr>
      <w:bookmarkStart w:id="0" w:name="_GoBack"/>
      <w:bookmarkEnd w:id="0"/>
    </w:p>
    <w:p w:rsidR="001F29DC" w:rsidRDefault="001F29DC" w:rsidP="001F29DC">
      <w:pPr>
        <w:widowControl w:val="0"/>
        <w:autoSpaceDE w:val="0"/>
        <w:autoSpaceDN w:val="0"/>
        <w:adjustRightInd w:val="0"/>
      </w:pPr>
      <w:r>
        <w:rPr>
          <w:b/>
          <w:bCs/>
        </w:rPr>
        <w:t>Section 210.730  Records Kept Outside of the Business Premises</w:t>
      </w:r>
      <w:r>
        <w:t xml:space="preserve"> </w:t>
      </w:r>
    </w:p>
    <w:p w:rsidR="001F29DC" w:rsidRDefault="001F29DC" w:rsidP="001F29DC">
      <w:pPr>
        <w:widowControl w:val="0"/>
        <w:autoSpaceDE w:val="0"/>
        <w:autoSpaceDN w:val="0"/>
        <w:adjustRightInd w:val="0"/>
      </w:pPr>
    </w:p>
    <w:p w:rsidR="001F29DC" w:rsidRDefault="001F29DC" w:rsidP="001F29DC">
      <w:pPr>
        <w:widowControl w:val="0"/>
        <w:autoSpaceDE w:val="0"/>
        <w:autoSpaceDN w:val="0"/>
        <w:adjustRightInd w:val="0"/>
      </w:pPr>
      <w:r>
        <w:t xml:space="preserve">Should any part of the records or documents be located in a place other than the business premises of the employer, they shall be made available to the duly authorized representatives of the Director for examination.  Should any part thereof be located outside of the geographic boundaries of the State of Illinois, the employer must pay all expenses of examination by the Director's representatives, including travel, travel time, meal and lodging for each representative of the Director conducting said examination or investigation. </w:t>
      </w:r>
    </w:p>
    <w:sectPr w:rsidR="001F29DC" w:rsidSect="001F2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9DC"/>
    <w:rsid w:val="001F29DC"/>
    <w:rsid w:val="00277006"/>
    <w:rsid w:val="005C3366"/>
    <w:rsid w:val="007E0F18"/>
    <w:rsid w:val="00F9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