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5C4" w:rsidRDefault="001A25C4" w:rsidP="001A25C4">
      <w:pPr>
        <w:widowControl w:val="0"/>
        <w:tabs>
          <w:tab w:val="left" w:pos="9360"/>
        </w:tabs>
        <w:outlineLvl w:val="1"/>
        <w:rPr>
          <w:b/>
        </w:rPr>
      </w:pPr>
    </w:p>
    <w:p w:rsidR="001A25C4" w:rsidRPr="001A25C4" w:rsidRDefault="001A25C4" w:rsidP="001A25C4">
      <w:pPr>
        <w:widowControl w:val="0"/>
        <w:tabs>
          <w:tab w:val="left" w:pos="9360"/>
        </w:tabs>
        <w:outlineLvl w:val="1"/>
      </w:pPr>
      <w:r w:rsidRPr="001A25C4">
        <w:rPr>
          <w:b/>
        </w:rPr>
        <w:t>Section 120.670  Judicial Review</w:t>
      </w:r>
    </w:p>
    <w:p w:rsidR="001A25C4" w:rsidRPr="001A25C4" w:rsidRDefault="001A25C4" w:rsidP="001A25C4">
      <w:pPr>
        <w:tabs>
          <w:tab w:val="left" w:pos="9360"/>
        </w:tabs>
      </w:pPr>
    </w:p>
    <w:p w:rsidR="001A25C4" w:rsidRPr="001A25C4" w:rsidRDefault="001A25C4" w:rsidP="001A25C4">
      <w:pPr>
        <w:ind w:left="1440" w:hanging="720"/>
      </w:pPr>
      <w:r w:rsidRPr="001A25C4">
        <w:t>a)</w:t>
      </w:r>
      <w:r w:rsidRPr="001A25C4">
        <w:tab/>
        <w:t xml:space="preserve">If a party seeks judicial review of an Administrative Law Judge's </w:t>
      </w:r>
      <w:r>
        <w:t>Decision and Order</w:t>
      </w:r>
      <w:r w:rsidRPr="001A25C4">
        <w:t xml:space="preserve"> or </w:t>
      </w:r>
      <w:r>
        <w:t>a Decision and</w:t>
      </w:r>
      <w:r w:rsidR="009601FC">
        <w:t xml:space="preserve"> </w:t>
      </w:r>
      <w:r w:rsidRPr="001A25C4">
        <w:t>Order of the Director, that party will pay the actual cost to the Department of preparing the administrative record and filing it in court.  Payment shall be by certified check made payable to the Illinois Department of Labor.</w:t>
      </w:r>
    </w:p>
    <w:p w:rsidR="001A25C4" w:rsidRPr="001A25C4" w:rsidRDefault="001A25C4" w:rsidP="001A25C4">
      <w:pPr>
        <w:tabs>
          <w:tab w:val="left" w:pos="9360"/>
        </w:tabs>
      </w:pPr>
    </w:p>
    <w:p w:rsidR="001A25C4" w:rsidRPr="001A25C4" w:rsidRDefault="001A25C4" w:rsidP="001A25C4">
      <w:pPr>
        <w:ind w:left="1440" w:hanging="699"/>
      </w:pPr>
      <w:r w:rsidRPr="001A25C4">
        <w:t>b)</w:t>
      </w:r>
      <w:r w:rsidRPr="001A25C4">
        <w:tab/>
        <w:t xml:space="preserve">Actions for judicial review under this Section shall be filed where the hearing proceedings took place, which is in the circuit court of </w:t>
      </w:r>
      <w:r>
        <w:t xml:space="preserve">either </w:t>
      </w:r>
      <w:r w:rsidRPr="001A25C4">
        <w:t>Cook County or Sangamon County.</w:t>
      </w:r>
    </w:p>
    <w:p w:rsidR="001A25C4" w:rsidRPr="00BB5E12" w:rsidRDefault="001A25C4" w:rsidP="00BB5E12">
      <w:pPr>
        <w:ind w:left="720"/>
      </w:pPr>
    </w:p>
    <w:p w:rsidR="001A25C4" w:rsidRPr="00BB5E12" w:rsidRDefault="001A25C4" w:rsidP="00BB5E12">
      <w:pPr>
        <w:ind w:left="720"/>
      </w:pPr>
      <w:r w:rsidRPr="00BB5E12">
        <w:t xml:space="preserve">(Source:  Amended at 38 Ill. Reg. </w:t>
      </w:r>
      <w:r w:rsidR="00654608">
        <w:t>17631</w:t>
      </w:r>
      <w:r w:rsidRPr="00BB5E12">
        <w:t xml:space="preserve">, effective </w:t>
      </w:r>
      <w:bookmarkStart w:id="0" w:name="_GoBack"/>
      <w:r w:rsidR="00654608">
        <w:t>August 15, 2014</w:t>
      </w:r>
      <w:bookmarkEnd w:id="0"/>
      <w:r w:rsidRPr="00BB5E12">
        <w:t>)</w:t>
      </w:r>
    </w:p>
    <w:sectPr w:rsidR="001A25C4" w:rsidRPr="00BB5E12"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939" w:rsidRDefault="00BF7939">
      <w:r>
        <w:separator/>
      </w:r>
    </w:p>
  </w:endnote>
  <w:endnote w:type="continuationSeparator" w:id="0">
    <w:p w:rsidR="00BF7939" w:rsidRDefault="00BF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939" w:rsidRDefault="00BF7939">
      <w:r>
        <w:separator/>
      </w:r>
    </w:p>
  </w:footnote>
  <w:footnote w:type="continuationSeparator" w:id="0">
    <w:p w:rsidR="00BF7939" w:rsidRDefault="00BF7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5C4"/>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3D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2A7"/>
    <w:rsid w:val="003B419A"/>
    <w:rsid w:val="003B5138"/>
    <w:rsid w:val="003B78C5"/>
    <w:rsid w:val="003C07D2"/>
    <w:rsid w:val="003C7E96"/>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608"/>
    <w:rsid w:val="00657CC2"/>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1FC"/>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E12"/>
    <w:rsid w:val="00BB6CAC"/>
    <w:rsid w:val="00BC000F"/>
    <w:rsid w:val="00BC00FF"/>
    <w:rsid w:val="00BC10C8"/>
    <w:rsid w:val="00BD0ED2"/>
    <w:rsid w:val="00BD5933"/>
    <w:rsid w:val="00BE03CA"/>
    <w:rsid w:val="00BE40A3"/>
    <w:rsid w:val="00BF2353"/>
    <w:rsid w:val="00BF25C2"/>
    <w:rsid w:val="00BF3913"/>
    <w:rsid w:val="00BF5AAE"/>
    <w:rsid w:val="00BF5AE7"/>
    <w:rsid w:val="00BF78FB"/>
    <w:rsid w:val="00BF7939"/>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235BEF-B296-4E81-BBC0-631C122E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2014-07-29T18:49:00Z</dcterms:created>
  <dcterms:modified xsi:type="dcterms:W3CDTF">2014-08-15T21:54:00Z</dcterms:modified>
</cp:coreProperties>
</file>