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81" w:rsidRDefault="00DB5481" w:rsidP="00DB54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5481" w:rsidRDefault="00DB5481" w:rsidP="00DB5481">
      <w:pPr>
        <w:widowControl w:val="0"/>
        <w:autoSpaceDE w:val="0"/>
        <w:autoSpaceDN w:val="0"/>
        <w:adjustRightInd w:val="0"/>
        <w:jc w:val="center"/>
      </w:pPr>
      <w:r>
        <w:t>SUBPART B:  NOTICE OF HEARING, SERVICE AND APPEARANCE</w:t>
      </w:r>
    </w:p>
    <w:sectPr w:rsidR="00DB5481" w:rsidSect="00DB54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481"/>
    <w:rsid w:val="001464D5"/>
    <w:rsid w:val="005C3366"/>
    <w:rsid w:val="009D275E"/>
    <w:rsid w:val="00A5149A"/>
    <w:rsid w:val="00DB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NOTICE OF HEARING, SERVICE AND APPEARANCE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NOTICE OF HEARING, SERVICE AND APPEARANCE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