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83" w:rsidRDefault="00517383" w:rsidP="00517383">
      <w:pPr>
        <w:widowControl w:val="0"/>
        <w:autoSpaceDE w:val="0"/>
        <w:autoSpaceDN w:val="0"/>
        <w:adjustRightInd w:val="0"/>
      </w:pPr>
      <w:bookmarkStart w:id="0" w:name="_GoBack"/>
      <w:bookmarkEnd w:id="0"/>
    </w:p>
    <w:p w:rsidR="00517383" w:rsidRDefault="00517383" w:rsidP="00517383">
      <w:pPr>
        <w:widowControl w:val="0"/>
        <w:autoSpaceDE w:val="0"/>
        <w:autoSpaceDN w:val="0"/>
        <w:adjustRightInd w:val="0"/>
      </w:pPr>
      <w:r>
        <w:rPr>
          <w:b/>
          <w:bCs/>
        </w:rPr>
        <w:t>Section 110.10  Scope and Authority</w:t>
      </w:r>
      <w:r>
        <w:t xml:space="preserve"> </w:t>
      </w:r>
    </w:p>
    <w:p w:rsidR="00517383" w:rsidRDefault="00517383" w:rsidP="00517383">
      <w:pPr>
        <w:widowControl w:val="0"/>
        <w:autoSpaceDE w:val="0"/>
        <w:autoSpaceDN w:val="0"/>
        <w:adjustRightInd w:val="0"/>
      </w:pPr>
    </w:p>
    <w:p w:rsidR="00517383" w:rsidRDefault="00517383" w:rsidP="00517383">
      <w:pPr>
        <w:widowControl w:val="0"/>
        <w:autoSpaceDE w:val="0"/>
        <w:autoSpaceDN w:val="0"/>
        <w:adjustRightInd w:val="0"/>
      </w:pPr>
      <w:r>
        <w:t xml:space="preserve">This Part is issued by the Illinois Department of Labor under the Labor Arbitration Services Act [710 ILCS 10] (the Act).  The Part applies to all arbitrators listed on the Department's Illinois Arbitration Service (IAS) Roster of Arbitrators, to all applicants for listing on the Roster, and to all persons or parties seeking to obtain from IAS either names or panels of names of Arbitrators listed on the Roster in connection with disputes which are to be submitted to arbitration or fact-finding. </w:t>
      </w:r>
    </w:p>
    <w:p w:rsidR="00517383" w:rsidRDefault="00517383" w:rsidP="00517383">
      <w:pPr>
        <w:widowControl w:val="0"/>
        <w:autoSpaceDE w:val="0"/>
        <w:autoSpaceDN w:val="0"/>
        <w:adjustRightInd w:val="0"/>
      </w:pPr>
    </w:p>
    <w:p w:rsidR="00517383" w:rsidRDefault="00517383" w:rsidP="00517383">
      <w:pPr>
        <w:widowControl w:val="0"/>
        <w:autoSpaceDE w:val="0"/>
        <w:autoSpaceDN w:val="0"/>
        <w:adjustRightInd w:val="0"/>
        <w:ind w:left="1440" w:hanging="720"/>
      </w:pPr>
      <w:r>
        <w:t xml:space="preserve">(Source:  Amended at 25 Ill. Reg. 7211, effective May 21, 2001) </w:t>
      </w:r>
    </w:p>
    <w:sectPr w:rsidR="00517383" w:rsidSect="00517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383"/>
    <w:rsid w:val="001832F3"/>
    <w:rsid w:val="001A1AA4"/>
    <w:rsid w:val="00517383"/>
    <w:rsid w:val="005C3366"/>
    <w:rsid w:val="00F8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