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96" w:rsidRDefault="00191396" w:rsidP="001913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396" w:rsidRDefault="00191396" w:rsidP="001913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700.211  Resignation of Directors</w:t>
      </w:r>
      <w:r>
        <w:t xml:space="preserve"> </w:t>
      </w:r>
    </w:p>
    <w:p w:rsidR="00191396" w:rsidRDefault="00191396" w:rsidP="00191396">
      <w:pPr>
        <w:widowControl w:val="0"/>
        <w:autoSpaceDE w:val="0"/>
        <w:autoSpaceDN w:val="0"/>
        <w:adjustRightInd w:val="0"/>
      </w:pPr>
    </w:p>
    <w:p w:rsidR="00191396" w:rsidRDefault="00191396" w:rsidP="00191396">
      <w:pPr>
        <w:widowControl w:val="0"/>
        <w:autoSpaceDE w:val="0"/>
        <w:autoSpaceDN w:val="0"/>
        <w:adjustRightInd w:val="0"/>
      </w:pPr>
      <w:r>
        <w:t xml:space="preserve">Any Director may resign at any time by giving written notice of such resignation, either to the Board of Directors, the President or the Secretary-Treasurer of the Corporation.  Unless otherwise specified therein, such resignation shall take effect upon receipt thereof by the Board of Directors or by such Officer. </w:t>
      </w:r>
    </w:p>
    <w:sectPr w:rsidR="00191396" w:rsidSect="00191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396"/>
    <w:rsid w:val="00191396"/>
    <w:rsid w:val="005717B0"/>
    <w:rsid w:val="005C3366"/>
    <w:rsid w:val="00601CDB"/>
    <w:rsid w:val="008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