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BE09" w14:textId="77777777" w:rsidR="007F3EEB" w:rsidRDefault="007F3EEB" w:rsidP="00835ADE"/>
    <w:p w14:paraId="4D07093B" w14:textId="77777777" w:rsidR="00835ADE" w:rsidRPr="007F3EEB" w:rsidRDefault="00835ADE" w:rsidP="00835ADE">
      <w:pPr>
        <w:rPr>
          <w:b/>
        </w:rPr>
      </w:pPr>
      <w:r w:rsidRPr="007F3EEB">
        <w:rPr>
          <w:b/>
        </w:rPr>
        <w:t>Section 395.203  Meetings of the Members</w:t>
      </w:r>
    </w:p>
    <w:p w14:paraId="21F9EB7C" w14:textId="77777777" w:rsidR="00835ADE" w:rsidRPr="00835ADE" w:rsidRDefault="00835ADE" w:rsidP="00835ADE"/>
    <w:p w14:paraId="0BCBBFBA" w14:textId="77777777" w:rsidR="00835ADE" w:rsidRPr="00835ADE" w:rsidRDefault="007F3EEB" w:rsidP="007F3EEB">
      <w:pPr>
        <w:ind w:left="1440" w:hanging="720"/>
      </w:pPr>
      <w:r>
        <w:t>a)</w:t>
      </w:r>
      <w:r>
        <w:tab/>
      </w:r>
      <w:r w:rsidR="00835ADE" w:rsidRPr="00835ADE">
        <w:t xml:space="preserve">Compliance with Open Meetings Act:  All meetings of the Board shall be in compliance with the Illinois Open Meetings Act [5 </w:t>
      </w:r>
      <w:proofErr w:type="spellStart"/>
      <w:r w:rsidR="00835ADE" w:rsidRPr="00835ADE">
        <w:t>ILCS</w:t>
      </w:r>
      <w:proofErr w:type="spellEnd"/>
      <w:r w:rsidR="00835ADE" w:rsidRPr="00835ADE">
        <w:t xml:space="preserve"> 120].</w:t>
      </w:r>
    </w:p>
    <w:p w14:paraId="22870795" w14:textId="77777777" w:rsidR="00835ADE" w:rsidRPr="00835ADE" w:rsidRDefault="00835ADE" w:rsidP="00835ADE"/>
    <w:p w14:paraId="313A9DC5" w14:textId="2B52EB63" w:rsidR="00835ADE" w:rsidRPr="00835ADE" w:rsidRDefault="007F3EEB" w:rsidP="007F3EEB">
      <w:pPr>
        <w:ind w:left="1440" w:hanging="720"/>
      </w:pPr>
      <w:r>
        <w:t>b)</w:t>
      </w:r>
      <w:r>
        <w:tab/>
      </w:r>
      <w:r w:rsidR="00835ADE" w:rsidRPr="00835ADE">
        <w:t xml:space="preserve">Regular Meetings:  The regular meetings of the Board shall be held at the Offices </w:t>
      </w:r>
      <w:bookmarkStart w:id="0" w:name="_DV_M191"/>
      <w:bookmarkEnd w:id="0"/>
      <w:r w:rsidR="00835ADE" w:rsidRPr="00835ADE">
        <w:t xml:space="preserve">of </w:t>
      </w:r>
      <w:proofErr w:type="spellStart"/>
      <w:r w:rsidR="00835ADE" w:rsidRPr="00835ADE">
        <w:t>IHDA</w:t>
      </w:r>
      <w:proofErr w:type="spellEnd"/>
      <w:r w:rsidR="00462325">
        <w:t xml:space="preserve"> when there are appeals, other applicable context, or other business to come before the Board</w:t>
      </w:r>
      <w:r w:rsidR="00835ADE" w:rsidRPr="00835ADE">
        <w:t xml:space="preserve">, at least </w:t>
      </w:r>
      <w:r w:rsidR="006E23E3">
        <w:t>annually</w:t>
      </w:r>
      <w:r w:rsidR="00835ADE" w:rsidRPr="00835ADE">
        <w:t xml:space="preserve">, with the specific </w:t>
      </w:r>
      <w:r w:rsidR="006E23E3">
        <w:t>date</w:t>
      </w:r>
      <w:r w:rsidR="00835ADE" w:rsidRPr="00835ADE">
        <w:t xml:space="preserve"> for the </w:t>
      </w:r>
      <w:r w:rsidR="006E23E3">
        <w:t>annual</w:t>
      </w:r>
      <w:r w:rsidR="006C5B76">
        <w:t xml:space="preserve"> meeting</w:t>
      </w:r>
      <w:r w:rsidR="00835ADE" w:rsidRPr="00835ADE">
        <w:t xml:space="preserve"> to be set no later than January 1 of each calendar year.  The Board may hold a regular meeting </w:t>
      </w:r>
      <w:r w:rsidR="00835ADE" w:rsidRPr="00810B53">
        <w:rPr>
          <w:i/>
        </w:rPr>
        <w:t>simultaneously</w:t>
      </w:r>
      <w:r w:rsidR="00835ADE" w:rsidRPr="00835ADE">
        <w:t xml:space="preserve"> at the </w:t>
      </w:r>
      <w:r w:rsidR="006E23E3">
        <w:t>Offices</w:t>
      </w:r>
      <w:r w:rsidR="00835ADE" w:rsidRPr="00835ADE">
        <w:t xml:space="preserve"> of </w:t>
      </w:r>
      <w:proofErr w:type="spellStart"/>
      <w:r w:rsidR="00835ADE" w:rsidRPr="00835ADE">
        <w:t>IHDA</w:t>
      </w:r>
      <w:proofErr w:type="spellEnd"/>
      <w:r w:rsidR="00835ADE" w:rsidRPr="00835ADE">
        <w:t xml:space="preserve"> </w:t>
      </w:r>
      <w:r w:rsidR="00835ADE" w:rsidRPr="00810B53">
        <w:rPr>
          <w:i/>
        </w:rPr>
        <w:t>and one or more other locations in a Public Building through an interactive video conference</w:t>
      </w:r>
      <w:r w:rsidR="005F7EC3" w:rsidRPr="00810B53">
        <w:rPr>
          <w:i/>
        </w:rPr>
        <w:t xml:space="preserve"> if</w:t>
      </w:r>
      <w:r w:rsidR="00835ADE" w:rsidRPr="00810B53">
        <w:rPr>
          <w:i/>
        </w:rPr>
        <w:t xml:space="preserve"> public notice and public access are provided for all meeting locations.  Members physically present in those locations shall count towards determining a quorum</w:t>
      </w:r>
      <w:r w:rsidR="00835ADE" w:rsidRPr="00835ADE">
        <w:t xml:space="preserve">. </w:t>
      </w:r>
      <w:r w:rsidR="00141728">
        <w:t xml:space="preserve">[5 </w:t>
      </w:r>
      <w:proofErr w:type="spellStart"/>
      <w:r w:rsidR="00141728">
        <w:t>ILCS</w:t>
      </w:r>
      <w:proofErr w:type="spellEnd"/>
      <w:r w:rsidR="00141728">
        <w:t xml:space="preserve"> 120/2.01]</w:t>
      </w:r>
    </w:p>
    <w:p w14:paraId="30C362B6" w14:textId="77777777" w:rsidR="00835ADE" w:rsidRPr="00835ADE" w:rsidRDefault="00835ADE" w:rsidP="00835ADE"/>
    <w:p w14:paraId="52AEB948" w14:textId="271CFA80" w:rsidR="00835ADE" w:rsidRPr="00835ADE" w:rsidRDefault="007F3EEB" w:rsidP="007F3EEB">
      <w:pPr>
        <w:ind w:left="1440" w:hanging="720"/>
      </w:pPr>
      <w:r>
        <w:t>c)</w:t>
      </w:r>
      <w:r>
        <w:tab/>
      </w:r>
      <w:r w:rsidR="00835ADE" w:rsidRPr="00835ADE">
        <w:t xml:space="preserve">Rescheduled Meetings:  A regular meeting of the Board may be rescheduled as determined by the </w:t>
      </w:r>
      <w:r w:rsidR="00A73271">
        <w:t>Chairperson</w:t>
      </w:r>
      <w:r w:rsidR="00835ADE" w:rsidRPr="00835ADE">
        <w:t xml:space="preserve">, in which event notice of </w:t>
      </w:r>
      <w:r w:rsidR="005F7EC3">
        <w:t>the</w:t>
      </w:r>
      <w:r w:rsidR="00835ADE" w:rsidRPr="00835ADE">
        <w:t xml:space="preserve"> rescheduled meeting </w:t>
      </w:r>
      <w:r w:rsidR="00835ADE" w:rsidRPr="006C5B76">
        <w:t>shall be given</w:t>
      </w:r>
      <w:r w:rsidR="006C5B76">
        <w:t xml:space="preserve"> </w:t>
      </w:r>
      <w:r w:rsidR="003C68BD">
        <w:t>in accordance with the Open Meetings Act.</w:t>
      </w:r>
    </w:p>
    <w:p w14:paraId="1406DED8" w14:textId="77777777" w:rsidR="00835ADE" w:rsidRPr="00835ADE" w:rsidRDefault="00835ADE" w:rsidP="00835ADE"/>
    <w:p w14:paraId="669FB638" w14:textId="54BB2A3F" w:rsidR="00835ADE" w:rsidRPr="00835ADE" w:rsidRDefault="007F3EEB" w:rsidP="007F3EEB">
      <w:pPr>
        <w:ind w:left="1440" w:hanging="720"/>
      </w:pPr>
      <w:r>
        <w:t>d)</w:t>
      </w:r>
      <w:r>
        <w:tab/>
      </w:r>
      <w:r w:rsidR="00835ADE" w:rsidRPr="00835ADE">
        <w:t xml:space="preserve">Special Meetings:  Special meetings of the Board may be called at any time by the </w:t>
      </w:r>
      <w:r w:rsidR="00A73271">
        <w:t>Chairperson</w:t>
      </w:r>
      <w:r w:rsidR="00835ADE" w:rsidRPr="00835ADE">
        <w:t xml:space="preserve"> or upon request of any </w:t>
      </w:r>
      <w:r w:rsidR="00A73271">
        <w:t>two</w:t>
      </w:r>
      <w:r w:rsidR="00835ADE" w:rsidRPr="00835ADE">
        <w:t xml:space="preserve"> Members of the Board.  </w:t>
      </w:r>
      <w:r w:rsidR="00835ADE" w:rsidRPr="00810B53">
        <w:rPr>
          <w:i/>
        </w:rPr>
        <w:t xml:space="preserve">Public notice of </w:t>
      </w:r>
      <w:r w:rsidR="005F7EC3" w:rsidRPr="00810B53">
        <w:rPr>
          <w:i/>
        </w:rPr>
        <w:t>the</w:t>
      </w:r>
      <w:r w:rsidR="00835ADE" w:rsidRPr="00810B53">
        <w:rPr>
          <w:i/>
        </w:rPr>
        <w:t xml:space="preserve"> special meeting, except a meeting held in the event of a bona fide emergency, or of any rescheduled regular meeting </w:t>
      </w:r>
      <w:r w:rsidR="00835ADE" w:rsidRPr="00B013D2">
        <w:t xml:space="preserve">described in </w:t>
      </w:r>
      <w:r w:rsidR="00746E3F" w:rsidRPr="00B013D2">
        <w:t>subsection (c)</w:t>
      </w:r>
      <w:r w:rsidR="00835ADE" w:rsidRPr="00810B53">
        <w:rPr>
          <w:i/>
        </w:rPr>
        <w:t xml:space="preserve">, </w:t>
      </w:r>
      <w:r w:rsidR="003C68BD">
        <w:rPr>
          <w:i/>
        </w:rPr>
        <w:t>or of a reconvened meeting</w:t>
      </w:r>
      <w:r w:rsidR="006C5B76">
        <w:rPr>
          <w:i/>
        </w:rPr>
        <w:t xml:space="preserve"> </w:t>
      </w:r>
      <w:r w:rsidR="00835ADE" w:rsidRPr="00810B53">
        <w:rPr>
          <w:i/>
        </w:rPr>
        <w:t xml:space="preserve">shall be given at least 48 hours before </w:t>
      </w:r>
      <w:r w:rsidR="00746E3F" w:rsidRPr="00810B53">
        <w:rPr>
          <w:i/>
        </w:rPr>
        <w:t>the</w:t>
      </w:r>
      <w:r w:rsidR="00835ADE" w:rsidRPr="00810B53">
        <w:rPr>
          <w:i/>
        </w:rPr>
        <w:t xml:space="preserve"> meeting.  Notice</w:t>
      </w:r>
      <w:r w:rsidR="00835ADE" w:rsidRPr="00835ADE">
        <w:t xml:space="preserve"> of </w:t>
      </w:r>
      <w:r w:rsidR="00746E3F">
        <w:t>the</w:t>
      </w:r>
      <w:r w:rsidR="00835ADE" w:rsidRPr="00835ADE">
        <w:t xml:space="preserve"> </w:t>
      </w:r>
      <w:r w:rsidR="00835ADE" w:rsidRPr="00B013D2">
        <w:t>special meeting</w:t>
      </w:r>
      <w:r w:rsidR="005E46F4">
        <w:t>, and the agenda for the meeting,</w:t>
      </w:r>
      <w:r w:rsidR="00835ADE" w:rsidRPr="00810B53">
        <w:rPr>
          <w:i/>
        </w:rPr>
        <w:t xml:space="preserve"> shall be posted at the Offices of </w:t>
      </w:r>
      <w:proofErr w:type="spellStart"/>
      <w:r w:rsidR="00835ADE" w:rsidRPr="00810B53">
        <w:rPr>
          <w:i/>
        </w:rPr>
        <w:t>IHDA</w:t>
      </w:r>
      <w:proofErr w:type="spellEnd"/>
      <w:r w:rsidR="00835ADE" w:rsidRPr="00810B53">
        <w:rPr>
          <w:i/>
        </w:rPr>
        <w:t xml:space="preserve"> and on </w:t>
      </w:r>
      <w:proofErr w:type="spellStart"/>
      <w:r w:rsidR="00835ADE" w:rsidRPr="00810B53">
        <w:rPr>
          <w:i/>
        </w:rPr>
        <w:t>IHDA</w:t>
      </w:r>
      <w:r w:rsidRPr="00810B53">
        <w:rPr>
          <w:i/>
        </w:rPr>
        <w:t>'</w:t>
      </w:r>
      <w:r w:rsidR="00835ADE" w:rsidRPr="00810B53">
        <w:rPr>
          <w:i/>
        </w:rPr>
        <w:t>s</w:t>
      </w:r>
      <w:proofErr w:type="spellEnd"/>
      <w:r w:rsidR="00835ADE" w:rsidRPr="00810B53">
        <w:rPr>
          <w:i/>
        </w:rPr>
        <w:t xml:space="preserve"> websit</w:t>
      </w:r>
      <w:r w:rsidR="00835ADE" w:rsidRPr="00835ADE">
        <w:t>e.</w:t>
      </w:r>
      <w:r w:rsidR="00141728">
        <w:t xml:space="preserve"> [5 </w:t>
      </w:r>
      <w:proofErr w:type="spellStart"/>
      <w:r w:rsidR="00141728">
        <w:t>ILCS</w:t>
      </w:r>
      <w:proofErr w:type="spellEnd"/>
      <w:r w:rsidR="00141728">
        <w:t xml:space="preserve"> 120/2.02] </w:t>
      </w:r>
    </w:p>
    <w:p w14:paraId="181E7390" w14:textId="77777777" w:rsidR="00835ADE" w:rsidRPr="00835ADE" w:rsidRDefault="00835ADE" w:rsidP="00835ADE"/>
    <w:p w14:paraId="63442065" w14:textId="2DC56A6D" w:rsidR="00835ADE" w:rsidRPr="00835ADE" w:rsidRDefault="007F3EEB" w:rsidP="007F3EEB">
      <w:pPr>
        <w:ind w:left="1440" w:hanging="720"/>
      </w:pPr>
      <w:r>
        <w:t>e)</w:t>
      </w:r>
      <w:r>
        <w:tab/>
      </w:r>
      <w:r w:rsidR="00835ADE" w:rsidRPr="00835ADE">
        <w:t xml:space="preserve">Emergency Meetings:  Emergency meetings of the Board may be called at any time by the </w:t>
      </w:r>
      <w:r w:rsidR="00A73271">
        <w:t>Chairperson</w:t>
      </w:r>
      <w:r w:rsidR="00835ADE" w:rsidRPr="00835ADE">
        <w:t xml:space="preserve"> or upon request of any </w:t>
      </w:r>
      <w:r w:rsidR="00A73271">
        <w:t>two</w:t>
      </w:r>
      <w:r w:rsidR="00835ADE" w:rsidRPr="00835ADE">
        <w:t xml:space="preserve"> Members of the Board.  </w:t>
      </w:r>
      <w:r w:rsidR="00AE2A9A" w:rsidRPr="00A73271">
        <w:rPr>
          <w:i/>
          <w:iCs/>
        </w:rPr>
        <w:t>Public notice of the emergency meeting shall be given as soon as practicable, but in any event, prior to the holding of the meeting</w:t>
      </w:r>
      <w:r w:rsidR="00AE2A9A" w:rsidRPr="00835ADE">
        <w:t>.</w:t>
      </w:r>
      <w:r w:rsidR="00835ADE" w:rsidRPr="00835ADE">
        <w:t xml:space="preserve"> </w:t>
      </w:r>
    </w:p>
    <w:p w14:paraId="479BAEAA" w14:textId="77777777" w:rsidR="00835ADE" w:rsidRPr="00835ADE" w:rsidRDefault="00835ADE" w:rsidP="00835ADE"/>
    <w:p w14:paraId="3A887FC8" w14:textId="0990AEAB" w:rsidR="00835ADE" w:rsidRPr="00835ADE" w:rsidRDefault="007F3EEB" w:rsidP="007F3EEB">
      <w:pPr>
        <w:ind w:left="1440" w:hanging="720"/>
      </w:pPr>
      <w:r>
        <w:t>f)</w:t>
      </w:r>
      <w:r>
        <w:tab/>
      </w:r>
      <w:r w:rsidR="00835ADE" w:rsidRPr="00835ADE">
        <w:t xml:space="preserve">Notice of Meetings:  The Board, through </w:t>
      </w:r>
      <w:proofErr w:type="spellStart"/>
      <w:r w:rsidR="00835ADE" w:rsidRPr="00835ADE">
        <w:t>IHDA</w:t>
      </w:r>
      <w:proofErr w:type="spellEnd"/>
      <w:r w:rsidR="00835ADE" w:rsidRPr="00835ADE">
        <w:t xml:space="preserve">, shall publish a schedule of its regular meetings by January 1 of each calendar year listing the dates, times and places of </w:t>
      </w:r>
      <w:r w:rsidR="00746E3F">
        <w:t>the</w:t>
      </w:r>
      <w:r w:rsidR="00835ADE" w:rsidRPr="00835ADE">
        <w:t xml:space="preserve"> meetings</w:t>
      </w:r>
      <w:r w:rsidR="00462325">
        <w:t>, if any</w:t>
      </w:r>
      <w:r w:rsidR="00835ADE" w:rsidRPr="00835ADE">
        <w:t xml:space="preserve">.  The schedule shall be posted at the Offices of </w:t>
      </w:r>
      <w:proofErr w:type="spellStart"/>
      <w:r w:rsidR="00835ADE" w:rsidRPr="00835ADE">
        <w:t>IHDA</w:t>
      </w:r>
      <w:proofErr w:type="spellEnd"/>
      <w:r w:rsidR="00835ADE" w:rsidRPr="00835ADE">
        <w:t xml:space="preserve"> and on </w:t>
      </w:r>
      <w:proofErr w:type="spellStart"/>
      <w:r w:rsidR="00835ADE" w:rsidRPr="00835ADE">
        <w:t>IHDA</w:t>
      </w:r>
      <w:r>
        <w:t>'</w:t>
      </w:r>
      <w:r w:rsidR="00835ADE" w:rsidRPr="00835ADE">
        <w:t>s</w:t>
      </w:r>
      <w:proofErr w:type="spellEnd"/>
      <w:r w:rsidR="00835ADE" w:rsidRPr="00835ADE">
        <w:t xml:space="preserve"> website. </w:t>
      </w:r>
      <w:r w:rsidR="00835ADE" w:rsidRPr="00A73271">
        <w:rPr>
          <w:i/>
          <w:iCs/>
        </w:rPr>
        <w:t xml:space="preserve"> </w:t>
      </w:r>
      <w:r w:rsidR="00835ADE" w:rsidRPr="00442A7D">
        <w:t xml:space="preserve">No notice of regular meetings, as provided for in </w:t>
      </w:r>
      <w:r w:rsidR="00746E3F" w:rsidRPr="00442A7D">
        <w:t>subsection</w:t>
      </w:r>
      <w:r w:rsidR="00835ADE" w:rsidRPr="00442A7D">
        <w:t xml:space="preserve"> (b) need be given to any Member. </w:t>
      </w:r>
      <w:r w:rsidR="00835ADE" w:rsidRPr="00835ADE">
        <w:t xml:space="preserve"> Notice in writing of all special, emergency and rescheduled meetings shall be delivered personally</w:t>
      </w:r>
      <w:r w:rsidR="00746E3F">
        <w:t xml:space="preserve"> or</w:t>
      </w:r>
      <w:r w:rsidR="00835ADE" w:rsidRPr="00835ADE">
        <w:t xml:space="preserve"> via electronic mail, or </w:t>
      </w:r>
      <w:r w:rsidR="00746E3F">
        <w:t xml:space="preserve">shall be </w:t>
      </w:r>
      <w:r w:rsidR="00835ADE" w:rsidRPr="00835ADE">
        <w:t xml:space="preserve">mailed to each Member at </w:t>
      </w:r>
      <w:r w:rsidR="00A73271">
        <w:t>the Member's</w:t>
      </w:r>
      <w:r w:rsidR="00835ADE" w:rsidRPr="00835ADE">
        <w:t xml:space="preserve"> business or home address.  If mailed, </w:t>
      </w:r>
      <w:r w:rsidR="00746E3F">
        <w:t>the</w:t>
      </w:r>
      <w:r w:rsidR="00835ADE" w:rsidRPr="00835ADE">
        <w:t xml:space="preserve"> notice shall be deemed to be delivered when deposited in the United States mail in a sealed envelope addressed</w:t>
      </w:r>
      <w:r w:rsidR="00746E3F">
        <w:t xml:space="preserve"> to the Member</w:t>
      </w:r>
      <w:r w:rsidR="00835ADE" w:rsidRPr="00835ADE">
        <w:t>, with postage prepaid.  Any Member may waive</w:t>
      </w:r>
      <w:r w:rsidR="00746E3F">
        <w:t xml:space="preserve"> notice of a special, emergency</w:t>
      </w:r>
      <w:r w:rsidR="00835ADE" w:rsidRPr="00835ADE">
        <w:t xml:space="preserve"> or rescheduled meeting and attendance </w:t>
      </w:r>
      <w:r w:rsidR="00746E3F">
        <w:t>at the meeting</w:t>
      </w:r>
      <w:r w:rsidR="00835ADE" w:rsidRPr="00835ADE">
        <w:t xml:space="preserve"> shall constitute a waiver of notice of </w:t>
      </w:r>
      <w:r w:rsidR="00746E3F">
        <w:t>the</w:t>
      </w:r>
      <w:r w:rsidR="00835ADE" w:rsidRPr="00835ADE">
        <w:t xml:space="preserve"> meeting except whe</w:t>
      </w:r>
      <w:r w:rsidR="00746E3F">
        <w:t>n</w:t>
      </w:r>
      <w:r w:rsidR="00835ADE" w:rsidRPr="00835ADE">
        <w:t xml:space="preserve"> a Member attends for the express purpose of </w:t>
      </w:r>
      <w:r w:rsidR="00835ADE" w:rsidRPr="00835ADE">
        <w:lastRenderedPageBreak/>
        <w:t>objecting to the meeting because the meeting was not lawfully called or convened.</w:t>
      </w:r>
    </w:p>
    <w:p w14:paraId="219AF533" w14:textId="77777777" w:rsidR="00835ADE" w:rsidRPr="00835ADE" w:rsidRDefault="00835ADE" w:rsidP="00835ADE"/>
    <w:p w14:paraId="50BD5B53" w14:textId="77777777" w:rsidR="00835ADE" w:rsidRPr="00835ADE" w:rsidRDefault="007F3EEB" w:rsidP="007F3EEB">
      <w:pPr>
        <w:ind w:left="1440" w:hanging="720"/>
      </w:pPr>
      <w:r>
        <w:t>g)</w:t>
      </w:r>
      <w:r>
        <w:tab/>
      </w:r>
      <w:r w:rsidR="00835ADE" w:rsidRPr="00835ADE">
        <w:t xml:space="preserve">Quorum:  A majority of the appointed Members of the Board shall constitute a quorum.  A quorum must be physically present at any meeting of the Board.  A Member attending a meeting via video conference as provided for in </w:t>
      </w:r>
      <w:r w:rsidR="00746E3F">
        <w:t>subsection</w:t>
      </w:r>
      <w:r w:rsidR="00835ADE" w:rsidRPr="00835ADE">
        <w:t xml:space="preserve"> (b) will be considered physically present for the purposes of determining a quorum and voting.  The affirmative vote of a majority of the appointed Members shall be necessary for any action taken by or in the name of the Board at any meeting.  </w:t>
      </w:r>
      <w:r w:rsidR="00835ADE" w:rsidRPr="00442A7D">
        <w:t xml:space="preserve">If less than a quorum is present at a meeting, a majority of the Members present may adjourn the meeting from time to time.  No vacancy in the </w:t>
      </w:r>
      <w:r w:rsidR="00746E3F" w:rsidRPr="00442A7D">
        <w:t>m</w:t>
      </w:r>
      <w:r w:rsidR="00835ADE" w:rsidRPr="00442A7D">
        <w:t>embership of the Board shall impair the right of a quorum to exercise all of the rights and perform all of the duties of the Board.</w:t>
      </w:r>
    </w:p>
    <w:p w14:paraId="0B656908" w14:textId="77777777" w:rsidR="00835ADE" w:rsidRPr="00835ADE" w:rsidRDefault="00835ADE" w:rsidP="00835ADE"/>
    <w:p w14:paraId="4C7AFE45" w14:textId="77777777" w:rsidR="00746E3F" w:rsidRDefault="007F3EEB" w:rsidP="007F3EEB">
      <w:pPr>
        <w:ind w:left="1440" w:hanging="720"/>
      </w:pPr>
      <w:r>
        <w:t>h)</w:t>
      </w:r>
      <w:r>
        <w:tab/>
      </w:r>
      <w:r w:rsidR="00835ADE" w:rsidRPr="00835ADE">
        <w:t xml:space="preserve">Attendance By Means Other Than Physical Presence:  </w:t>
      </w:r>
    </w:p>
    <w:p w14:paraId="257976E8" w14:textId="77777777" w:rsidR="00746E3F" w:rsidRPr="00746E3F" w:rsidRDefault="00746E3F" w:rsidP="00746E3F"/>
    <w:p w14:paraId="3FD373F4" w14:textId="79290023" w:rsidR="00746E3F" w:rsidRPr="00462325" w:rsidRDefault="00462325" w:rsidP="00462325">
      <w:pPr>
        <w:ind w:left="2160" w:hanging="720"/>
      </w:pPr>
      <w:r>
        <w:t>1)</w:t>
      </w:r>
      <w:r>
        <w:tab/>
      </w:r>
      <w:r w:rsidR="00835ADE" w:rsidRPr="00462325">
        <w:t xml:space="preserve">If a quorum is physically present at a meeting of the Board, a </w:t>
      </w:r>
      <w:proofErr w:type="gramStart"/>
      <w:r w:rsidR="00835ADE" w:rsidRPr="00462325">
        <w:t>Member</w:t>
      </w:r>
      <w:proofErr w:type="gramEnd"/>
      <w:r w:rsidR="00835ADE" w:rsidRPr="00462325">
        <w:t xml:space="preserve"> may attend the meeting via audio or video conference only if the Member cannot attend because of: </w:t>
      </w:r>
    </w:p>
    <w:p w14:paraId="2E143108" w14:textId="77777777" w:rsidR="00746E3F" w:rsidRDefault="00746E3F" w:rsidP="005211C7"/>
    <w:p w14:paraId="57A9CE21" w14:textId="0E898C26" w:rsidR="00746E3F" w:rsidRPr="00462325" w:rsidRDefault="00462325" w:rsidP="00462325">
      <w:pPr>
        <w:ind w:left="2880" w:hanging="720"/>
      </w:pPr>
      <w:r>
        <w:t>A)</w:t>
      </w:r>
      <w:r>
        <w:tab/>
      </w:r>
      <w:r w:rsidR="00AE2A9A" w:rsidRPr="008734AE">
        <w:rPr>
          <w:i/>
          <w:iCs/>
        </w:rPr>
        <w:t>personal illness or disability;</w:t>
      </w:r>
      <w:r w:rsidR="00835ADE" w:rsidRPr="00462325">
        <w:t xml:space="preserve"> </w:t>
      </w:r>
    </w:p>
    <w:p w14:paraId="2855BA1B" w14:textId="77777777" w:rsidR="00746E3F" w:rsidRPr="00462325" w:rsidRDefault="00746E3F" w:rsidP="00944C07"/>
    <w:p w14:paraId="7BD169C8" w14:textId="15E89B4A" w:rsidR="00746E3F" w:rsidRPr="00462325" w:rsidRDefault="00462325" w:rsidP="00462325">
      <w:pPr>
        <w:ind w:left="2880" w:hanging="720"/>
      </w:pPr>
      <w:r>
        <w:t>B)</w:t>
      </w:r>
      <w:r>
        <w:tab/>
      </w:r>
      <w:r w:rsidR="00AE2A9A" w:rsidRPr="008734AE">
        <w:rPr>
          <w:i/>
          <w:iCs/>
        </w:rPr>
        <w:t>employment purposes or other business of the Board;</w:t>
      </w:r>
    </w:p>
    <w:p w14:paraId="2BD424E7" w14:textId="77777777" w:rsidR="00746E3F" w:rsidRPr="00462325" w:rsidRDefault="00746E3F" w:rsidP="00944C07"/>
    <w:p w14:paraId="7F5E9925" w14:textId="77777777" w:rsidR="00462325" w:rsidRDefault="00462325" w:rsidP="00462325">
      <w:pPr>
        <w:ind w:left="2880" w:hanging="720"/>
      </w:pPr>
      <w:r>
        <w:t>C)</w:t>
      </w:r>
      <w:r>
        <w:tab/>
      </w:r>
      <w:r w:rsidR="00835ADE" w:rsidRPr="00462325">
        <w:rPr>
          <w:i/>
          <w:iCs/>
        </w:rPr>
        <w:t>a family or other emergency</w:t>
      </w:r>
      <w:r>
        <w:t>; or</w:t>
      </w:r>
    </w:p>
    <w:p w14:paraId="2E130A78" w14:textId="77777777" w:rsidR="00462325" w:rsidRDefault="00462325" w:rsidP="00944C07"/>
    <w:p w14:paraId="04988684" w14:textId="0DF6CE28" w:rsidR="00746E3F" w:rsidRPr="00462325" w:rsidRDefault="00462325" w:rsidP="00462325">
      <w:pPr>
        <w:ind w:left="2880" w:hanging="720"/>
      </w:pPr>
      <w:r>
        <w:t>D)</w:t>
      </w:r>
      <w:r>
        <w:tab/>
      </w:r>
      <w:r w:rsidR="008734AE" w:rsidRPr="008734AE">
        <w:rPr>
          <w:i/>
          <w:iCs/>
        </w:rPr>
        <w:t>u</w:t>
      </w:r>
      <w:r w:rsidRPr="008734AE">
        <w:rPr>
          <w:i/>
          <w:iCs/>
        </w:rPr>
        <w:t>nexpected childcare obligations</w:t>
      </w:r>
      <w:r w:rsidR="00442A7D">
        <w:rPr>
          <w:i/>
          <w:iCs/>
        </w:rPr>
        <w:t xml:space="preserve">. </w:t>
      </w:r>
      <w:r w:rsidR="008734AE" w:rsidRPr="008734AE">
        <w:t>(</w:t>
      </w:r>
      <w:r w:rsidR="00141728" w:rsidRPr="00462325">
        <w:t xml:space="preserve">5 </w:t>
      </w:r>
      <w:proofErr w:type="spellStart"/>
      <w:r w:rsidR="00141728" w:rsidRPr="00462325">
        <w:t>ILCS</w:t>
      </w:r>
      <w:proofErr w:type="spellEnd"/>
      <w:r w:rsidR="00141728" w:rsidRPr="00462325">
        <w:t xml:space="preserve"> 120/7</w:t>
      </w:r>
      <w:r w:rsidR="008734AE">
        <w:t>)</w:t>
      </w:r>
      <w:r w:rsidR="00ED5024" w:rsidRPr="00462325">
        <w:t>.</w:t>
      </w:r>
      <w:r w:rsidR="00835ADE" w:rsidRPr="00462325">
        <w:t xml:space="preserve"> </w:t>
      </w:r>
    </w:p>
    <w:p w14:paraId="6A6D2C33" w14:textId="77777777" w:rsidR="00746E3F" w:rsidRPr="00462325" w:rsidRDefault="00746E3F" w:rsidP="00944C07"/>
    <w:p w14:paraId="79458DD8" w14:textId="382AEAC6" w:rsidR="00835ADE" w:rsidRPr="00746E3F" w:rsidRDefault="00462325" w:rsidP="00462325">
      <w:pPr>
        <w:ind w:left="2160" w:hanging="720"/>
      </w:pPr>
      <w:r>
        <w:t>2)</w:t>
      </w:r>
      <w:r>
        <w:tab/>
      </w:r>
      <w:r w:rsidR="00835ADE" w:rsidRPr="00462325">
        <w:t xml:space="preserve">The Member must notify the </w:t>
      </w:r>
      <w:r w:rsidR="008734AE">
        <w:t>Chairperson</w:t>
      </w:r>
      <w:r w:rsidR="00835ADE" w:rsidRPr="00462325">
        <w:t xml:space="preserve"> of </w:t>
      </w:r>
      <w:r w:rsidR="008734AE">
        <w:t>the Member's</w:t>
      </w:r>
      <w:r w:rsidR="00835ADE" w:rsidRPr="00462325">
        <w:t xml:space="preserve"> intention to attend the meeting via audio or video conference at least 48 hours before the meeting unless impracticable.  A Memb</w:t>
      </w:r>
      <w:r w:rsidR="00746E3F" w:rsidRPr="00462325">
        <w:t xml:space="preserve">er cannot attend more than one </w:t>
      </w:r>
      <w:r w:rsidR="00835ADE" w:rsidRPr="00462325">
        <w:t xml:space="preserve">regularly scheduled meeting of the Board for that calendar year via audio or video conference unless the Member presents a document from </w:t>
      </w:r>
      <w:r w:rsidR="008734AE">
        <w:t>the Member's</w:t>
      </w:r>
      <w:r w:rsidR="00835ADE" w:rsidRPr="00462325">
        <w:t xml:space="preserve"> physician attesting </w:t>
      </w:r>
      <w:r w:rsidR="00746E3F" w:rsidRPr="00462325">
        <w:t xml:space="preserve">to </w:t>
      </w:r>
      <w:r w:rsidR="00835ADE" w:rsidRPr="00462325">
        <w:t>the Member</w:t>
      </w:r>
      <w:r w:rsidR="007F3EEB" w:rsidRPr="00462325">
        <w:t>'</w:t>
      </w:r>
      <w:r w:rsidR="00835ADE" w:rsidRPr="00462325">
        <w:t xml:space="preserve">s inability to physically attend a meeting or meetings.  If one or more Members attend via audio or video conference, the Board, through </w:t>
      </w:r>
      <w:proofErr w:type="spellStart"/>
      <w:r w:rsidR="00835ADE" w:rsidRPr="00462325">
        <w:t>IHDA</w:t>
      </w:r>
      <w:proofErr w:type="spellEnd"/>
      <w:r w:rsidR="00835ADE" w:rsidRPr="00462325">
        <w:t>, shall issue a written notice at the meeting stating the names of the Members present by audio or video conference, the electronic means that the Members will use to attend the meeting</w:t>
      </w:r>
      <w:r w:rsidR="00746E3F" w:rsidRPr="00462325">
        <w:t>,</w:t>
      </w:r>
      <w:r w:rsidR="00835ADE" w:rsidRPr="00462325">
        <w:t xml:space="preserve"> and the location of the speakerphone or monitor receiving and </w:t>
      </w:r>
      <w:r w:rsidR="00835ADE" w:rsidRPr="00746E3F">
        <w:t xml:space="preserve">transmitting the communications from the Members present by audio or video conference.  The Member must then identify himself or herself by name and be recognized by the </w:t>
      </w:r>
      <w:r w:rsidR="008734AE">
        <w:t>Chairperson</w:t>
      </w:r>
      <w:r w:rsidR="00835ADE" w:rsidRPr="00746E3F">
        <w:t xml:space="preserve"> or other presiding officer before communicating.  The minutes of the meeting shall reflect which Members were physically present and which Members were present via video or audio conference.</w:t>
      </w:r>
    </w:p>
    <w:p w14:paraId="7C5F9831" w14:textId="77777777" w:rsidR="00835ADE" w:rsidRPr="00746E3F" w:rsidRDefault="00835ADE" w:rsidP="00746E3F"/>
    <w:p w14:paraId="7A5E9266" w14:textId="77777777" w:rsidR="00835ADE" w:rsidRPr="00835ADE" w:rsidRDefault="00835ADE" w:rsidP="007F3EEB">
      <w:pPr>
        <w:ind w:left="1440" w:hanging="720"/>
      </w:pPr>
      <w:proofErr w:type="spellStart"/>
      <w:r w:rsidRPr="00835ADE">
        <w:lastRenderedPageBreak/>
        <w:t>i</w:t>
      </w:r>
      <w:proofErr w:type="spellEnd"/>
      <w:r w:rsidRPr="00835ADE">
        <w:t>)</w:t>
      </w:r>
      <w:r w:rsidRPr="00835ADE">
        <w:tab/>
        <w:t xml:space="preserve">Records:  A full and complete record shall be kept of all Board proceedings.  </w:t>
      </w:r>
      <w:proofErr w:type="spellStart"/>
      <w:r w:rsidRPr="00835ADE">
        <w:t>IHDA</w:t>
      </w:r>
      <w:proofErr w:type="spellEnd"/>
      <w:r w:rsidRPr="00835ADE">
        <w:t xml:space="preserve"> shall be the official custodian of the records. Oral proceedings shall be recorded electronically, </w:t>
      </w:r>
      <w:proofErr w:type="spellStart"/>
      <w:r w:rsidRPr="00835ADE">
        <w:t>stenographically</w:t>
      </w:r>
      <w:proofErr w:type="spellEnd"/>
      <w:r w:rsidRPr="00835ADE">
        <w:t xml:space="preserve"> or by other means that will adequately ensure the preservation of the testimony or oral proceedings and shall be transcribed on the request of any party to a case. Transcription costs, if any, shall be borne by the party requesting the transcript.  Other records shall consist of the following:</w:t>
      </w:r>
    </w:p>
    <w:p w14:paraId="192343F9" w14:textId="77777777" w:rsidR="00835ADE" w:rsidRPr="00835ADE" w:rsidRDefault="00835ADE" w:rsidP="00835ADE"/>
    <w:p w14:paraId="78F3771A" w14:textId="77777777" w:rsidR="00835ADE" w:rsidRPr="00835ADE" w:rsidRDefault="007F3EEB" w:rsidP="0049061C">
      <w:pPr>
        <w:ind w:left="2160" w:hanging="720"/>
      </w:pPr>
      <w:r>
        <w:t>1)</w:t>
      </w:r>
      <w:r>
        <w:tab/>
      </w:r>
      <w:r w:rsidR="00835ADE" w:rsidRPr="00810B53">
        <w:rPr>
          <w:i/>
        </w:rPr>
        <w:t>all pleadings, including all notices and responses to those pleadings</w:t>
      </w:r>
      <w:r w:rsidR="0049061C">
        <w:rPr>
          <w:i/>
        </w:rPr>
        <w:t>, and all motions and ruling</w:t>
      </w:r>
      <w:r w:rsidR="00835ADE" w:rsidRPr="00835ADE">
        <w:t>;</w:t>
      </w:r>
    </w:p>
    <w:p w14:paraId="2F2D23DF" w14:textId="77777777" w:rsidR="00835ADE" w:rsidRPr="00835ADE" w:rsidRDefault="00835ADE" w:rsidP="005211C7"/>
    <w:p w14:paraId="71C5EC90" w14:textId="77777777" w:rsidR="00835ADE" w:rsidRPr="00835ADE" w:rsidRDefault="0049061C" w:rsidP="007F3EEB">
      <w:pPr>
        <w:ind w:left="1440"/>
      </w:pPr>
      <w:r>
        <w:t>2</w:t>
      </w:r>
      <w:r w:rsidR="007F3EEB">
        <w:t>)</w:t>
      </w:r>
      <w:r w:rsidR="007F3EEB">
        <w:tab/>
      </w:r>
      <w:r w:rsidR="00835ADE" w:rsidRPr="00835ADE">
        <w:t>a transcript of the hearing, if any;</w:t>
      </w:r>
    </w:p>
    <w:p w14:paraId="51114640" w14:textId="77777777" w:rsidR="00835ADE" w:rsidRPr="00835ADE" w:rsidRDefault="00835ADE" w:rsidP="005211C7"/>
    <w:p w14:paraId="1EC0DB7F" w14:textId="77777777" w:rsidR="00835ADE" w:rsidRPr="00835ADE" w:rsidRDefault="0049061C" w:rsidP="007F3EEB">
      <w:pPr>
        <w:ind w:left="1440"/>
      </w:pPr>
      <w:r>
        <w:t>3</w:t>
      </w:r>
      <w:r w:rsidR="007F3EEB">
        <w:t>)</w:t>
      </w:r>
      <w:r w:rsidR="007F3EEB">
        <w:tab/>
      </w:r>
      <w:r w:rsidR="00835ADE" w:rsidRPr="00810B53">
        <w:rPr>
          <w:i/>
        </w:rPr>
        <w:t>all evidence received</w:t>
      </w:r>
      <w:r w:rsidR="00835ADE" w:rsidRPr="00835ADE">
        <w:t>;</w:t>
      </w:r>
    </w:p>
    <w:p w14:paraId="67B14D3C" w14:textId="77777777" w:rsidR="00835ADE" w:rsidRPr="00835ADE" w:rsidRDefault="00835ADE" w:rsidP="005211C7"/>
    <w:p w14:paraId="17ECD62F" w14:textId="77777777" w:rsidR="00835ADE" w:rsidRPr="00835ADE" w:rsidRDefault="0049061C" w:rsidP="007F3EEB">
      <w:pPr>
        <w:ind w:left="1440"/>
      </w:pPr>
      <w:r>
        <w:t>4</w:t>
      </w:r>
      <w:r w:rsidR="007F3EEB">
        <w:t>)</w:t>
      </w:r>
      <w:r w:rsidR="007F3EEB">
        <w:tab/>
      </w:r>
      <w:r w:rsidR="00835ADE" w:rsidRPr="00810B53">
        <w:rPr>
          <w:i/>
        </w:rPr>
        <w:t xml:space="preserve">a statement of matters officially </w:t>
      </w:r>
      <w:r w:rsidR="003C68BD">
        <w:rPr>
          <w:i/>
        </w:rPr>
        <w:t>noticed</w:t>
      </w:r>
      <w:r w:rsidR="00835ADE" w:rsidRPr="00835ADE">
        <w:t>;</w:t>
      </w:r>
    </w:p>
    <w:p w14:paraId="73E18550" w14:textId="77777777" w:rsidR="00835ADE" w:rsidRPr="00835ADE" w:rsidRDefault="00835ADE" w:rsidP="005211C7"/>
    <w:p w14:paraId="2DC44FC4" w14:textId="77777777" w:rsidR="00835ADE" w:rsidRPr="00835ADE" w:rsidRDefault="0049061C" w:rsidP="007F3EEB">
      <w:pPr>
        <w:ind w:left="1440"/>
      </w:pPr>
      <w:r>
        <w:t>5</w:t>
      </w:r>
      <w:r w:rsidR="007F3EEB">
        <w:t>)</w:t>
      </w:r>
      <w:r w:rsidR="007F3EEB">
        <w:tab/>
      </w:r>
      <w:r w:rsidR="00835ADE" w:rsidRPr="00810B53">
        <w:rPr>
          <w:i/>
        </w:rPr>
        <w:t xml:space="preserve">any offers of proof, objections and rulings </w:t>
      </w:r>
      <w:r w:rsidR="00835ADE" w:rsidRPr="006C5B76">
        <w:t>on that proof</w:t>
      </w:r>
      <w:r w:rsidR="00835ADE" w:rsidRPr="00835ADE">
        <w:t>;</w:t>
      </w:r>
    </w:p>
    <w:p w14:paraId="5F34D5DD" w14:textId="77777777" w:rsidR="00835ADE" w:rsidRPr="00835ADE" w:rsidRDefault="00835ADE" w:rsidP="005211C7"/>
    <w:p w14:paraId="08FD59F4" w14:textId="77777777" w:rsidR="00835ADE" w:rsidRPr="00835ADE" w:rsidRDefault="0049061C" w:rsidP="007F3EEB">
      <w:pPr>
        <w:ind w:left="1440"/>
      </w:pPr>
      <w:r>
        <w:t>6</w:t>
      </w:r>
      <w:r w:rsidR="007F3EEB">
        <w:t>)</w:t>
      </w:r>
      <w:r w:rsidR="007F3EEB">
        <w:tab/>
      </w:r>
      <w:r w:rsidR="00835ADE" w:rsidRPr="00810B53">
        <w:rPr>
          <w:i/>
        </w:rPr>
        <w:t>any proposed findings</w:t>
      </w:r>
      <w:r>
        <w:rPr>
          <w:i/>
        </w:rPr>
        <w:t xml:space="preserve"> and exceptions</w:t>
      </w:r>
      <w:r w:rsidR="00835ADE" w:rsidRPr="00835ADE">
        <w:t>;</w:t>
      </w:r>
    </w:p>
    <w:p w14:paraId="7A7090DF" w14:textId="77777777" w:rsidR="00835ADE" w:rsidRPr="00835ADE" w:rsidRDefault="00835ADE" w:rsidP="005211C7"/>
    <w:p w14:paraId="4B72B3CC" w14:textId="77777777" w:rsidR="00835ADE" w:rsidRPr="00835ADE" w:rsidRDefault="0049061C" w:rsidP="007F3EEB">
      <w:pPr>
        <w:ind w:left="1440"/>
      </w:pPr>
      <w:r>
        <w:t>7</w:t>
      </w:r>
      <w:r w:rsidR="007F3EEB">
        <w:t>)</w:t>
      </w:r>
      <w:r w:rsidR="007F3EEB">
        <w:tab/>
      </w:r>
      <w:r w:rsidR="00835ADE" w:rsidRPr="00835ADE">
        <w:t xml:space="preserve">any decision, opinion or report of the Board; </w:t>
      </w:r>
    </w:p>
    <w:p w14:paraId="0A686B76" w14:textId="77777777" w:rsidR="00835ADE" w:rsidRPr="00835ADE" w:rsidRDefault="00835ADE" w:rsidP="005211C7"/>
    <w:p w14:paraId="62EF32E1" w14:textId="77777777" w:rsidR="00835ADE" w:rsidRDefault="0049061C" w:rsidP="007F3EEB">
      <w:pPr>
        <w:ind w:left="2160" w:hanging="720"/>
      </w:pPr>
      <w:r>
        <w:t>8</w:t>
      </w:r>
      <w:r w:rsidR="007F3EEB">
        <w:t>)</w:t>
      </w:r>
      <w:r w:rsidR="007F3EEB">
        <w:tab/>
      </w:r>
      <w:r w:rsidR="00835ADE" w:rsidRPr="00A35934">
        <w:rPr>
          <w:i/>
          <w:iCs/>
        </w:rPr>
        <w:t>a</w:t>
      </w:r>
      <w:r w:rsidR="00835ADE" w:rsidRPr="00810B53">
        <w:rPr>
          <w:i/>
        </w:rPr>
        <w:t>ll staff memoranda or data submitted to the</w:t>
      </w:r>
      <w:r w:rsidR="00835ADE" w:rsidRPr="00835ADE">
        <w:t xml:space="preserve"> Board by </w:t>
      </w:r>
      <w:proofErr w:type="spellStart"/>
      <w:r w:rsidR="00835ADE" w:rsidRPr="00835ADE">
        <w:t>IHDA</w:t>
      </w:r>
      <w:proofErr w:type="spellEnd"/>
      <w:r w:rsidR="00835ADE" w:rsidRPr="00835ADE">
        <w:t xml:space="preserve"> </w:t>
      </w:r>
      <w:r w:rsidR="00835ADE" w:rsidRPr="00810B53">
        <w:rPr>
          <w:i/>
        </w:rPr>
        <w:t>in connection with the consideration of a case</w:t>
      </w:r>
      <w:r w:rsidR="00835ADE" w:rsidRPr="00835ADE">
        <w:t xml:space="preserve"> before the Board</w:t>
      </w:r>
      <w:r w:rsidR="00141728">
        <w:t xml:space="preserve">; and </w:t>
      </w:r>
    </w:p>
    <w:p w14:paraId="0D7FD79B" w14:textId="77777777" w:rsidR="00141728" w:rsidRDefault="00141728" w:rsidP="005211C7"/>
    <w:p w14:paraId="7C7EFE11" w14:textId="77777777" w:rsidR="00141728" w:rsidRDefault="0049061C" w:rsidP="0063227B">
      <w:pPr>
        <w:ind w:left="2160" w:hanging="720"/>
      </w:pPr>
      <w:r>
        <w:t>9</w:t>
      </w:r>
      <w:r w:rsidR="00141728">
        <w:t>)</w:t>
      </w:r>
      <w:r w:rsidR="00141728">
        <w:tab/>
      </w:r>
      <w:r w:rsidR="00141728" w:rsidRPr="00810B53">
        <w:rPr>
          <w:i/>
        </w:rPr>
        <w:t xml:space="preserve">Any prohibited ex </w:t>
      </w:r>
      <w:proofErr w:type="spellStart"/>
      <w:r w:rsidR="00141728" w:rsidRPr="00810B53">
        <w:rPr>
          <w:i/>
        </w:rPr>
        <w:t>parte</w:t>
      </w:r>
      <w:proofErr w:type="spellEnd"/>
      <w:r w:rsidR="00141728" w:rsidRPr="00810B53">
        <w:rPr>
          <w:i/>
        </w:rPr>
        <w:t xml:space="preserve"> communications</w:t>
      </w:r>
      <w:r w:rsidR="00141728">
        <w:t xml:space="preserve">. [5 </w:t>
      </w:r>
      <w:proofErr w:type="spellStart"/>
      <w:r w:rsidR="00141728">
        <w:t>ILCS</w:t>
      </w:r>
      <w:proofErr w:type="spellEnd"/>
      <w:r w:rsidR="00141728">
        <w:t xml:space="preserve"> 100/10-35(a)]</w:t>
      </w:r>
    </w:p>
    <w:p w14:paraId="2EE5CB30" w14:textId="77777777" w:rsidR="003C68BD" w:rsidRDefault="003C68BD" w:rsidP="005211C7"/>
    <w:p w14:paraId="40B0B167" w14:textId="3386A07C" w:rsidR="003C68BD" w:rsidRPr="00835ADE" w:rsidRDefault="00462325" w:rsidP="003C68BD">
      <w:pPr>
        <w:ind w:left="1440" w:hanging="720"/>
      </w:pPr>
      <w:r w:rsidRPr="004E27CF">
        <w:t xml:space="preserve">(Source:  Amended at </w:t>
      </w:r>
      <w:r w:rsidR="00E66AD6">
        <w:t>50</w:t>
      </w:r>
      <w:r w:rsidRPr="004E27CF">
        <w:t xml:space="preserve"> Ill. Reg. </w:t>
      </w:r>
      <w:r w:rsidR="00685D97">
        <w:t>1085</w:t>
      </w:r>
      <w:r w:rsidRPr="004E27CF">
        <w:t xml:space="preserve">, effective </w:t>
      </w:r>
      <w:r w:rsidR="00685D97">
        <w:t>January 8, 2026</w:t>
      </w:r>
      <w:r w:rsidRPr="004E27CF">
        <w:t>)</w:t>
      </w:r>
    </w:p>
    <w:sectPr w:rsidR="003C68BD" w:rsidRPr="00835A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97DF" w14:textId="77777777" w:rsidR="00835ADE" w:rsidRDefault="00835ADE">
      <w:r>
        <w:separator/>
      </w:r>
    </w:p>
  </w:endnote>
  <w:endnote w:type="continuationSeparator" w:id="0">
    <w:p w14:paraId="4F4ED5A6" w14:textId="77777777" w:rsidR="00835ADE" w:rsidRDefault="008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8266" w14:textId="77777777" w:rsidR="00835ADE" w:rsidRDefault="00835ADE">
      <w:r>
        <w:separator/>
      </w:r>
    </w:p>
  </w:footnote>
  <w:footnote w:type="continuationSeparator" w:id="0">
    <w:p w14:paraId="7D35A3AA" w14:textId="77777777" w:rsidR="00835ADE" w:rsidRDefault="0083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291"/>
    <w:multiLevelType w:val="hybridMultilevel"/>
    <w:tmpl w:val="5BD8FFBA"/>
    <w:lvl w:ilvl="0" w:tplc="8710F44A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97565F"/>
    <w:multiLevelType w:val="hybridMultilevel"/>
    <w:tmpl w:val="25FA5ACC"/>
    <w:lvl w:ilvl="0" w:tplc="29F4E2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934F1D"/>
    <w:multiLevelType w:val="hybridMultilevel"/>
    <w:tmpl w:val="D544328E"/>
    <w:lvl w:ilvl="0" w:tplc="4282E76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B33080B"/>
    <w:multiLevelType w:val="hybridMultilevel"/>
    <w:tmpl w:val="03C0314E"/>
    <w:lvl w:ilvl="0" w:tplc="E0106F4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4484434">
      <w:start w:val="1"/>
      <w:numFmt w:val="decimal"/>
      <w:lvlText w:val="%3)"/>
      <w:lvlJc w:val="left"/>
      <w:pPr>
        <w:ind w:left="3060" w:hanging="72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825492"/>
    <w:multiLevelType w:val="hybridMultilevel"/>
    <w:tmpl w:val="F39ADB92"/>
    <w:lvl w:ilvl="0" w:tplc="A5FA18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F47A79"/>
    <w:multiLevelType w:val="hybridMultilevel"/>
    <w:tmpl w:val="3CA2887A"/>
    <w:lvl w:ilvl="0" w:tplc="518E3A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ADE"/>
    <w:rsid w:val="00001F1D"/>
    <w:rsid w:val="00003CEF"/>
    <w:rsid w:val="0000745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72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B0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2E9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8B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A7D"/>
    <w:rsid w:val="004448CB"/>
    <w:rsid w:val="004454F6"/>
    <w:rsid w:val="004536AB"/>
    <w:rsid w:val="00453E6F"/>
    <w:rsid w:val="00455043"/>
    <w:rsid w:val="00461E78"/>
    <w:rsid w:val="00462325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61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1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46F4"/>
    <w:rsid w:val="005F2891"/>
    <w:rsid w:val="005F7EC3"/>
    <w:rsid w:val="00604BCE"/>
    <w:rsid w:val="006132CE"/>
    <w:rsid w:val="00620BBA"/>
    <w:rsid w:val="006225B0"/>
    <w:rsid w:val="006247D4"/>
    <w:rsid w:val="00626C17"/>
    <w:rsid w:val="00631875"/>
    <w:rsid w:val="0063227B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D97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5B76"/>
    <w:rsid w:val="006E00BF"/>
    <w:rsid w:val="006E1AE0"/>
    <w:rsid w:val="006E1F95"/>
    <w:rsid w:val="006E23E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E3F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37FD"/>
    <w:rsid w:val="007C4EE5"/>
    <w:rsid w:val="007D0B2D"/>
    <w:rsid w:val="007E5206"/>
    <w:rsid w:val="007F1A7F"/>
    <w:rsid w:val="007F28A2"/>
    <w:rsid w:val="007F3365"/>
    <w:rsid w:val="007F3EEB"/>
    <w:rsid w:val="007F6052"/>
    <w:rsid w:val="00804082"/>
    <w:rsid w:val="00804A88"/>
    <w:rsid w:val="00805D72"/>
    <w:rsid w:val="00806780"/>
    <w:rsid w:val="008078E8"/>
    <w:rsid w:val="00810296"/>
    <w:rsid w:val="00810B53"/>
    <w:rsid w:val="00812F6A"/>
    <w:rsid w:val="00821428"/>
    <w:rsid w:val="0082307C"/>
    <w:rsid w:val="00824C15"/>
    <w:rsid w:val="00825696"/>
    <w:rsid w:val="00826E97"/>
    <w:rsid w:val="008271B1"/>
    <w:rsid w:val="00833A9E"/>
    <w:rsid w:val="00835AD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4A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0C37"/>
    <w:rsid w:val="00944C0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1D3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934"/>
    <w:rsid w:val="00A3646E"/>
    <w:rsid w:val="00A42797"/>
    <w:rsid w:val="00A42F61"/>
    <w:rsid w:val="00A52BDD"/>
    <w:rsid w:val="00A56934"/>
    <w:rsid w:val="00A600AA"/>
    <w:rsid w:val="00A623FE"/>
    <w:rsid w:val="00A72534"/>
    <w:rsid w:val="00A73271"/>
    <w:rsid w:val="00A75A0E"/>
    <w:rsid w:val="00A809C5"/>
    <w:rsid w:val="00A80F7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A9A"/>
    <w:rsid w:val="00AE5547"/>
    <w:rsid w:val="00AE776A"/>
    <w:rsid w:val="00AE7AB3"/>
    <w:rsid w:val="00AF2883"/>
    <w:rsid w:val="00AF3304"/>
    <w:rsid w:val="00AF41D7"/>
    <w:rsid w:val="00AF4757"/>
    <w:rsid w:val="00AF768C"/>
    <w:rsid w:val="00B013D2"/>
    <w:rsid w:val="00B01411"/>
    <w:rsid w:val="00B01AC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859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6AD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02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12F95"/>
  <w15:docId w15:val="{9FCEC272-BDD3-410B-BAA1-8CF29BCD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35ADE"/>
    <w:pPr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2025-12-19T18:36:00Z</dcterms:created>
  <dcterms:modified xsi:type="dcterms:W3CDTF">2026-01-23T13:48:00Z</dcterms:modified>
</cp:coreProperties>
</file>