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5A92" w14:textId="77777777" w:rsidR="00685157" w:rsidRPr="00685157" w:rsidRDefault="00685157" w:rsidP="00685157"/>
    <w:p w14:paraId="522A7D36" w14:textId="77777777" w:rsidR="0086356D" w:rsidRPr="00685157" w:rsidRDefault="0086356D" w:rsidP="00685157">
      <w:pPr>
        <w:rPr>
          <w:b/>
        </w:rPr>
      </w:pPr>
      <w:r w:rsidRPr="00685157">
        <w:rPr>
          <w:b/>
        </w:rPr>
        <w:t xml:space="preserve">Section </w:t>
      </w:r>
      <w:proofErr w:type="gramStart"/>
      <w:r w:rsidRPr="00685157">
        <w:rPr>
          <w:b/>
        </w:rPr>
        <w:t>380.41</w:t>
      </w:r>
      <w:r w:rsidR="00483964">
        <w:rPr>
          <w:b/>
        </w:rPr>
        <w:t>3</w:t>
      </w:r>
      <w:r w:rsidR="00685157" w:rsidRPr="00685157">
        <w:rPr>
          <w:b/>
        </w:rPr>
        <w:t xml:space="preserve">  </w:t>
      </w:r>
      <w:r w:rsidR="00F201F9">
        <w:rPr>
          <w:b/>
        </w:rPr>
        <w:t>Revocation</w:t>
      </w:r>
      <w:proofErr w:type="gramEnd"/>
      <w:r w:rsidR="00F201F9">
        <w:rPr>
          <w:b/>
        </w:rPr>
        <w:t>/Non-Renewal</w:t>
      </w:r>
      <w:r w:rsidRPr="00685157">
        <w:rPr>
          <w:b/>
        </w:rPr>
        <w:t xml:space="preserve"> of Commitments </w:t>
      </w:r>
    </w:p>
    <w:p w14:paraId="43126938" w14:textId="77777777" w:rsidR="0086356D" w:rsidRPr="00685157" w:rsidRDefault="0086356D" w:rsidP="00685157"/>
    <w:p w14:paraId="345B52B3" w14:textId="77777777" w:rsidR="0086356D" w:rsidRPr="00685157" w:rsidRDefault="0086356D" w:rsidP="00685157">
      <w:pPr>
        <w:ind w:left="1440" w:hanging="720"/>
      </w:pPr>
      <w:r w:rsidRPr="00685157">
        <w:t>a)</w:t>
      </w:r>
      <w:r w:rsidRPr="00685157">
        <w:tab/>
      </w:r>
      <w:r w:rsidR="00483964">
        <w:t xml:space="preserve">LAAs may apply for a renewal of their </w:t>
      </w:r>
      <w:r w:rsidR="007F67F4">
        <w:t>Commitments,</w:t>
      </w:r>
      <w:r w:rsidR="00483964">
        <w:t xml:space="preserve"> which shall be granted at the discretion of the applicable Agency, subject to the restrictions set forth in this Section.  </w:t>
      </w:r>
      <w:r w:rsidRPr="00685157">
        <w:t>Agencies shall review the performance of each LAA at the end of the LAA</w:t>
      </w:r>
      <w:r w:rsidR="000F3A7D">
        <w:t>'</w:t>
      </w:r>
      <w:r w:rsidRPr="00685157">
        <w:t xml:space="preserve">s </w:t>
      </w:r>
      <w:r w:rsidR="007F67F4">
        <w:t>C</w:t>
      </w:r>
      <w:r w:rsidR="007F67F4" w:rsidRPr="00685157">
        <w:t xml:space="preserve">ommitment </w:t>
      </w:r>
      <w:r w:rsidRPr="00685157">
        <w:t xml:space="preserve">term.  </w:t>
      </w:r>
      <w:r w:rsidR="002F596C">
        <w:t>A</w:t>
      </w:r>
      <w:r w:rsidRPr="00685157">
        <w:t xml:space="preserve">gencies shall only renew the </w:t>
      </w:r>
      <w:r w:rsidR="007F67F4">
        <w:t>C</w:t>
      </w:r>
      <w:r w:rsidR="007F67F4" w:rsidRPr="00685157">
        <w:t xml:space="preserve">ommitments </w:t>
      </w:r>
      <w:r w:rsidRPr="00685157">
        <w:t xml:space="preserve">of those LAAs that have satisfactorily performed their obligations under their </w:t>
      </w:r>
      <w:r w:rsidR="007F67F4">
        <w:t>C</w:t>
      </w:r>
      <w:r w:rsidR="007F67F4" w:rsidRPr="00685157">
        <w:t>ommitments</w:t>
      </w:r>
      <w:r w:rsidRPr="00685157">
        <w:t xml:space="preserve">, as determined by the </w:t>
      </w:r>
      <w:r w:rsidR="002F596C">
        <w:t>A</w:t>
      </w:r>
      <w:r w:rsidRPr="00685157">
        <w:t>gency.  The performance review shall include, without limitation, the LAA</w:t>
      </w:r>
      <w:r w:rsidR="000F3A7D">
        <w:t>'</w:t>
      </w:r>
      <w:r w:rsidR="007F67F4">
        <w:t>s</w:t>
      </w:r>
      <w:r w:rsidRPr="00685157">
        <w:t xml:space="preserve"> compliance with</w:t>
      </w:r>
      <w:r w:rsidR="007F67F4">
        <w:t xml:space="preserve"> </w:t>
      </w:r>
      <w:r w:rsidRPr="00685157">
        <w:t xml:space="preserve">requirements for </w:t>
      </w:r>
      <w:r w:rsidR="007F67F4">
        <w:t>T</w:t>
      </w:r>
      <w:r w:rsidR="007F67F4" w:rsidRPr="00685157">
        <w:t xml:space="preserve">enant </w:t>
      </w:r>
      <w:r w:rsidRPr="00685157">
        <w:t xml:space="preserve">eligibility, </w:t>
      </w:r>
      <w:r w:rsidR="007F67F4">
        <w:t>T</w:t>
      </w:r>
      <w:r w:rsidR="007F67F4" w:rsidRPr="00685157">
        <w:t xml:space="preserve">enant </w:t>
      </w:r>
      <w:r w:rsidR="007F67F4">
        <w:t>C</w:t>
      </w:r>
      <w:r w:rsidR="007F67F4" w:rsidRPr="00685157">
        <w:t>ontribution</w:t>
      </w:r>
      <w:r w:rsidRPr="00685157">
        <w:t xml:space="preserve">, and rent charged for the </w:t>
      </w:r>
      <w:r w:rsidR="007F67F4">
        <w:t>U</w:t>
      </w:r>
      <w:r w:rsidR="007F67F4" w:rsidRPr="00685157">
        <w:t>nits</w:t>
      </w:r>
      <w:r w:rsidRPr="00685157">
        <w:t xml:space="preserve">; the number of </w:t>
      </w:r>
      <w:r w:rsidR="00232191">
        <w:t>two-,</w:t>
      </w:r>
      <w:r w:rsidR="00BC1D20">
        <w:t xml:space="preserve"> </w:t>
      </w:r>
      <w:r w:rsidR="00232191">
        <w:t xml:space="preserve">three-, and four-bedroom </w:t>
      </w:r>
      <w:r w:rsidR="007F67F4" w:rsidRPr="00685157">
        <w:t xml:space="preserve">Units </w:t>
      </w:r>
      <w:r w:rsidRPr="00685157">
        <w:t xml:space="preserve">included among the </w:t>
      </w:r>
      <w:r w:rsidR="00BD5FC8">
        <w:t>U</w:t>
      </w:r>
      <w:r w:rsidRPr="00685157">
        <w:t xml:space="preserve">nits receiving </w:t>
      </w:r>
      <w:r w:rsidR="007F67F4">
        <w:t>R</w:t>
      </w:r>
      <w:r w:rsidR="007F67F4" w:rsidRPr="00685157">
        <w:t xml:space="preserve">ental </w:t>
      </w:r>
      <w:r w:rsidR="007F67F4">
        <w:t>A</w:t>
      </w:r>
      <w:r w:rsidR="007F67F4" w:rsidRPr="00685157">
        <w:t>ssistance</w:t>
      </w:r>
      <w:r w:rsidRPr="00685157">
        <w:t xml:space="preserve">; the adequacy, frequency, and sufficiency of inspections of </w:t>
      </w:r>
      <w:r w:rsidR="007F67F4">
        <w:t>U</w:t>
      </w:r>
      <w:r w:rsidR="007F67F4" w:rsidRPr="00685157">
        <w:t>nits</w:t>
      </w:r>
      <w:r w:rsidRPr="00685157">
        <w:t xml:space="preserve">; the  proper and timely submission of quarterly </w:t>
      </w:r>
      <w:r w:rsidR="00E73A06">
        <w:t>landlord certifications</w:t>
      </w:r>
      <w:r w:rsidRPr="00685157">
        <w:t xml:space="preserve"> and </w:t>
      </w:r>
      <w:r w:rsidR="007F67F4">
        <w:t>R</w:t>
      </w:r>
      <w:r w:rsidR="007F67F4" w:rsidRPr="00685157">
        <w:t>econciliations</w:t>
      </w:r>
      <w:r w:rsidRPr="00685157">
        <w:t xml:space="preserve">; </w:t>
      </w:r>
      <w:r w:rsidR="00483964">
        <w:t xml:space="preserve">the LAA's compliance with its </w:t>
      </w:r>
      <w:r w:rsidR="00E73A06">
        <w:t>Plan for Services</w:t>
      </w:r>
      <w:r w:rsidR="007F67F4">
        <w:t xml:space="preserve"> </w:t>
      </w:r>
      <w:r w:rsidR="00483964">
        <w:t xml:space="preserve">and its outreach plan, including </w:t>
      </w:r>
      <w:r w:rsidRPr="00685157">
        <w:t>outreach activities conducted by the LAA within and around the LAA</w:t>
      </w:r>
      <w:r w:rsidR="000F3A7D">
        <w:t>'</w:t>
      </w:r>
      <w:r w:rsidRPr="00685157">
        <w:t xml:space="preserve">s </w:t>
      </w:r>
      <w:r w:rsidR="007F67F4">
        <w:t>S</w:t>
      </w:r>
      <w:r w:rsidR="007F67F4" w:rsidRPr="00685157">
        <w:t xml:space="preserve">ervice </w:t>
      </w:r>
      <w:r w:rsidR="007F67F4">
        <w:t>A</w:t>
      </w:r>
      <w:r w:rsidR="007F67F4" w:rsidRPr="00685157">
        <w:t>rea</w:t>
      </w:r>
      <w:r w:rsidRPr="00685157">
        <w:t xml:space="preserve">; </w:t>
      </w:r>
      <w:r w:rsidR="00483964">
        <w:t>the LAA's compliance with its selection plan for Landlords</w:t>
      </w:r>
      <w:r w:rsidR="00BD5FC8">
        <w:t>;</w:t>
      </w:r>
      <w:r w:rsidR="00483964">
        <w:t xml:space="preserve"> </w:t>
      </w:r>
      <w:r w:rsidRPr="00685157">
        <w:t>the implementation of the LAA</w:t>
      </w:r>
      <w:r w:rsidR="000F3A7D">
        <w:t>'</w:t>
      </w:r>
      <w:r w:rsidRPr="00685157">
        <w:t xml:space="preserve">s pledge to offer </w:t>
      </w:r>
      <w:r w:rsidR="007F67F4">
        <w:t>R</w:t>
      </w:r>
      <w:r w:rsidR="007F67F4" w:rsidRPr="00685157">
        <w:t xml:space="preserve">ental </w:t>
      </w:r>
      <w:r w:rsidR="007F67F4">
        <w:t>A</w:t>
      </w:r>
      <w:r w:rsidR="007F67F4" w:rsidRPr="00685157">
        <w:t xml:space="preserve">ssistance </w:t>
      </w:r>
      <w:r w:rsidRPr="00685157">
        <w:t xml:space="preserve">for </w:t>
      </w:r>
      <w:r w:rsidR="007F67F4">
        <w:t>U</w:t>
      </w:r>
      <w:r w:rsidR="007F67F4" w:rsidRPr="00685157">
        <w:t xml:space="preserve">nits </w:t>
      </w:r>
      <w:r w:rsidRPr="00685157">
        <w:t xml:space="preserve">for </w:t>
      </w:r>
      <w:r w:rsidR="007F67F4" w:rsidRPr="00685157">
        <w:t xml:space="preserve">Special Needs </w:t>
      </w:r>
      <w:r w:rsidR="007F67F4">
        <w:t>H</w:t>
      </w:r>
      <w:r w:rsidR="007F67F4" w:rsidRPr="00685157">
        <w:t>ouseholds</w:t>
      </w:r>
      <w:r w:rsidRPr="00685157">
        <w:t>, if applicable; the LAA</w:t>
      </w:r>
      <w:r w:rsidR="000F3A7D">
        <w:t>'</w:t>
      </w:r>
      <w:r w:rsidRPr="00685157">
        <w:t>s responsiveness in addressing concerns about the LAA</w:t>
      </w:r>
      <w:r w:rsidR="000F3A7D">
        <w:t>'</w:t>
      </w:r>
      <w:r w:rsidRPr="00685157">
        <w:t xml:space="preserve">s performance under its </w:t>
      </w:r>
      <w:r w:rsidR="007F67F4">
        <w:t>C</w:t>
      </w:r>
      <w:r w:rsidR="007F67F4" w:rsidRPr="00685157">
        <w:t>ommitment</w:t>
      </w:r>
      <w:r w:rsidRPr="00685157">
        <w:t>; and proper documentation of the LAA</w:t>
      </w:r>
      <w:r w:rsidR="000F3A7D">
        <w:t>'</w:t>
      </w:r>
      <w:r w:rsidRPr="00685157">
        <w:t xml:space="preserve">s </w:t>
      </w:r>
      <w:r w:rsidR="00483964">
        <w:t>operating</w:t>
      </w:r>
      <w:r w:rsidRPr="00685157">
        <w:t xml:space="preserve"> expenses</w:t>
      </w:r>
      <w:r w:rsidR="00483964">
        <w:t xml:space="preserve"> and other </w:t>
      </w:r>
      <w:r w:rsidR="007F67F4">
        <w:t>p</w:t>
      </w:r>
      <w:r w:rsidR="00483964">
        <w:t>rogram requirements</w:t>
      </w:r>
      <w:r w:rsidRPr="00685157">
        <w:t>.</w:t>
      </w:r>
    </w:p>
    <w:p w14:paraId="2E807033" w14:textId="77777777" w:rsidR="0086356D" w:rsidRPr="00685157" w:rsidRDefault="0086356D" w:rsidP="00685157"/>
    <w:p w14:paraId="105D1FD5" w14:textId="77777777" w:rsidR="0086356D" w:rsidRDefault="003A01A5" w:rsidP="003A01A5">
      <w:pPr>
        <w:ind w:left="1440" w:hanging="720"/>
      </w:pPr>
      <w:r>
        <w:t>b)</w:t>
      </w:r>
      <w:r>
        <w:tab/>
      </w:r>
      <w:r w:rsidR="0086356D" w:rsidRPr="00685157">
        <w:t xml:space="preserve">If </w:t>
      </w:r>
      <w:r w:rsidR="007A7D3E">
        <w:t>an LAA does not wish t</w:t>
      </w:r>
      <w:r w:rsidR="002F596C">
        <w:t>o</w:t>
      </w:r>
      <w:r w:rsidR="007A7D3E">
        <w:t xml:space="preserve"> renew its </w:t>
      </w:r>
      <w:r w:rsidR="007F67F4">
        <w:t xml:space="preserve">Commitment </w:t>
      </w:r>
      <w:r w:rsidR="007A7D3E">
        <w:t xml:space="preserve">or </w:t>
      </w:r>
      <w:r w:rsidR="0086356D" w:rsidRPr="00685157">
        <w:t xml:space="preserve">the Agency does not renew the </w:t>
      </w:r>
      <w:r w:rsidR="007F67F4">
        <w:t>C</w:t>
      </w:r>
      <w:r w:rsidR="007F67F4" w:rsidRPr="00685157">
        <w:t xml:space="preserve">ommitment </w:t>
      </w:r>
      <w:r w:rsidR="0086356D" w:rsidRPr="00685157">
        <w:t xml:space="preserve">of an LAA, the </w:t>
      </w:r>
      <w:r w:rsidR="007F67F4">
        <w:t>A</w:t>
      </w:r>
      <w:r w:rsidR="007F67F4" w:rsidRPr="00685157">
        <w:t xml:space="preserve">gency </w:t>
      </w:r>
      <w:r w:rsidR="0086356D" w:rsidRPr="00685157">
        <w:t xml:space="preserve">shall seek another LAA to provide </w:t>
      </w:r>
      <w:r w:rsidR="007F67F4">
        <w:t>R</w:t>
      </w:r>
      <w:r w:rsidR="007F67F4" w:rsidRPr="00685157">
        <w:t xml:space="preserve">ental </w:t>
      </w:r>
      <w:r w:rsidR="007F67F4">
        <w:t>A</w:t>
      </w:r>
      <w:r w:rsidR="007F67F4" w:rsidRPr="00685157">
        <w:t xml:space="preserve">ssistance </w:t>
      </w:r>
      <w:r w:rsidR="0086356D" w:rsidRPr="00685157">
        <w:t xml:space="preserve">for </w:t>
      </w:r>
      <w:r w:rsidR="007F67F4">
        <w:t>U</w:t>
      </w:r>
      <w:r w:rsidR="007F67F4" w:rsidRPr="00685157">
        <w:t xml:space="preserve">nits </w:t>
      </w:r>
      <w:r w:rsidR="0086356D" w:rsidRPr="00685157">
        <w:t xml:space="preserve">receiving </w:t>
      </w:r>
      <w:r w:rsidR="007F67F4">
        <w:t>R</w:t>
      </w:r>
      <w:r w:rsidR="007F67F4" w:rsidRPr="00685157">
        <w:t xml:space="preserve">ental </w:t>
      </w:r>
      <w:r w:rsidR="007F67F4">
        <w:t>A</w:t>
      </w:r>
      <w:r w:rsidR="007F67F4" w:rsidRPr="00685157">
        <w:t xml:space="preserve">ssistance </w:t>
      </w:r>
      <w:r w:rsidR="0086356D" w:rsidRPr="00685157">
        <w:t xml:space="preserve">under the </w:t>
      </w:r>
      <w:r w:rsidR="00892FA8">
        <w:t>un-renewed</w:t>
      </w:r>
      <w:r w:rsidR="0086356D" w:rsidRPr="00685157">
        <w:t xml:space="preserve"> </w:t>
      </w:r>
      <w:r w:rsidR="007F67F4">
        <w:t>C</w:t>
      </w:r>
      <w:r w:rsidR="007F67F4" w:rsidRPr="00685157">
        <w:t>ommitment</w:t>
      </w:r>
      <w:r w:rsidR="0086356D" w:rsidRPr="00685157">
        <w:t xml:space="preserve">.  The </w:t>
      </w:r>
      <w:r w:rsidR="007F67F4">
        <w:t>A</w:t>
      </w:r>
      <w:r w:rsidR="007F67F4" w:rsidRPr="00685157">
        <w:t xml:space="preserve">gency </w:t>
      </w:r>
      <w:r w:rsidR="0086356D" w:rsidRPr="00685157">
        <w:t xml:space="preserve">may offer a temporary </w:t>
      </w:r>
      <w:r w:rsidR="007F67F4">
        <w:t>C</w:t>
      </w:r>
      <w:r w:rsidR="007F67F4" w:rsidRPr="00685157">
        <w:t xml:space="preserve">ommitment </w:t>
      </w:r>
      <w:r w:rsidR="0086356D" w:rsidRPr="00685157">
        <w:t xml:space="preserve">to an LAA working in the same </w:t>
      </w:r>
      <w:r w:rsidR="007F67F4">
        <w:t>S</w:t>
      </w:r>
      <w:r w:rsidR="007F67F4" w:rsidRPr="00685157">
        <w:t xml:space="preserve">ervice </w:t>
      </w:r>
      <w:r w:rsidR="007F67F4">
        <w:t>A</w:t>
      </w:r>
      <w:r w:rsidR="007F67F4" w:rsidRPr="00685157">
        <w:t>rea</w:t>
      </w:r>
      <w:r w:rsidR="0086356D" w:rsidRPr="00685157">
        <w:t>, and if the substitute LAA</w:t>
      </w:r>
      <w:r w:rsidR="000F3A7D">
        <w:t>'</w:t>
      </w:r>
      <w:r w:rsidR="0086356D" w:rsidRPr="00685157">
        <w:t xml:space="preserve">s performance is satisfactory, may extend the temporary </w:t>
      </w:r>
      <w:r w:rsidR="007F67F4">
        <w:t>C</w:t>
      </w:r>
      <w:r w:rsidR="007F67F4" w:rsidRPr="00685157">
        <w:t xml:space="preserve">ommitment </w:t>
      </w:r>
      <w:r w:rsidR="0086356D" w:rsidRPr="00685157">
        <w:t xml:space="preserve">for a period not to exceed three years.  If the </w:t>
      </w:r>
      <w:r w:rsidR="007F67F4">
        <w:t>A</w:t>
      </w:r>
      <w:r w:rsidR="007F67F4" w:rsidRPr="00685157">
        <w:t xml:space="preserve">gency </w:t>
      </w:r>
      <w:r w:rsidR="0086356D" w:rsidRPr="00685157">
        <w:t xml:space="preserve">is unable to find a replacement LAA, the </w:t>
      </w:r>
      <w:r w:rsidR="007F67F4">
        <w:t>A</w:t>
      </w:r>
      <w:r w:rsidR="007F67F4" w:rsidRPr="00685157">
        <w:t xml:space="preserve">gency </w:t>
      </w:r>
      <w:r w:rsidR="0086356D" w:rsidRPr="00685157">
        <w:t>shall give 90 days</w:t>
      </w:r>
      <w:r w:rsidR="0037301F">
        <w:t>'</w:t>
      </w:r>
      <w:r w:rsidR="0086356D" w:rsidRPr="00685157">
        <w:t xml:space="preserve"> notice to the </w:t>
      </w:r>
      <w:r w:rsidR="007F67F4">
        <w:t>T</w:t>
      </w:r>
      <w:r w:rsidR="007F67F4" w:rsidRPr="00685157">
        <w:t xml:space="preserve">enants </w:t>
      </w:r>
      <w:r w:rsidR="0086356D" w:rsidRPr="00685157">
        <w:t xml:space="preserve">and </w:t>
      </w:r>
      <w:r w:rsidR="007F67F4">
        <w:t>L</w:t>
      </w:r>
      <w:r w:rsidR="007F67F4" w:rsidRPr="00685157">
        <w:t xml:space="preserve">andlords </w:t>
      </w:r>
      <w:r w:rsidR="0086356D" w:rsidRPr="00685157">
        <w:t xml:space="preserve">of its intention to terminate </w:t>
      </w:r>
      <w:r w:rsidR="007F67F4">
        <w:t>R</w:t>
      </w:r>
      <w:r w:rsidR="007F67F4" w:rsidRPr="00685157">
        <w:t xml:space="preserve">ental </w:t>
      </w:r>
      <w:r w:rsidR="007F67F4">
        <w:t>A</w:t>
      </w:r>
      <w:r w:rsidR="007F67F4" w:rsidRPr="00685157">
        <w:t xml:space="preserve">ssistance </w:t>
      </w:r>
      <w:r w:rsidR="0086356D" w:rsidRPr="00685157">
        <w:t xml:space="preserve">for the </w:t>
      </w:r>
      <w:r w:rsidR="007F67F4">
        <w:t>U</w:t>
      </w:r>
      <w:r w:rsidR="007F67F4" w:rsidRPr="00685157">
        <w:t>nits</w:t>
      </w:r>
      <w:r w:rsidR="0086356D" w:rsidRPr="00685157">
        <w:t xml:space="preserve">, and shall reallocate the </w:t>
      </w:r>
      <w:r w:rsidR="007F67F4">
        <w:t>R</w:t>
      </w:r>
      <w:r w:rsidR="007F67F4" w:rsidRPr="00685157">
        <w:t xml:space="preserve">ental </w:t>
      </w:r>
      <w:r w:rsidR="007F67F4">
        <w:t>A</w:t>
      </w:r>
      <w:r w:rsidR="007F67F4" w:rsidRPr="00685157">
        <w:t xml:space="preserve">ssistance </w:t>
      </w:r>
      <w:r w:rsidR="0086356D" w:rsidRPr="00685157">
        <w:t xml:space="preserve">funds for </w:t>
      </w:r>
      <w:r w:rsidR="00C01792">
        <w:t>th</w:t>
      </w:r>
      <w:r w:rsidR="00164034">
        <w:t>e</w:t>
      </w:r>
      <w:r w:rsidR="00C01792">
        <w:t>se</w:t>
      </w:r>
      <w:r w:rsidR="0086356D" w:rsidRPr="00685157">
        <w:t xml:space="preserve"> </w:t>
      </w:r>
      <w:r w:rsidR="007F67F4">
        <w:t>U</w:t>
      </w:r>
      <w:r w:rsidR="007F67F4" w:rsidRPr="00685157">
        <w:t>nits</w:t>
      </w:r>
      <w:r w:rsidR="0086356D" w:rsidRPr="00685157">
        <w:t>.</w:t>
      </w:r>
    </w:p>
    <w:p w14:paraId="5F9AF6E8" w14:textId="77777777" w:rsidR="00815CAE" w:rsidRDefault="00815CAE" w:rsidP="003A01A5"/>
    <w:p w14:paraId="56FF1BE4" w14:textId="65A96550" w:rsidR="003A01A5" w:rsidRDefault="003A01A5" w:rsidP="003A01A5">
      <w:pPr>
        <w:ind w:left="1440" w:hanging="720"/>
      </w:pPr>
      <w:r>
        <w:t>c)</w:t>
      </w:r>
      <w:r>
        <w:tab/>
        <w:t>If a</w:t>
      </w:r>
      <w:r w:rsidR="00F201F9">
        <w:t>n</w:t>
      </w:r>
      <w:r>
        <w:t xml:space="preserve"> LAA</w:t>
      </w:r>
      <w:r w:rsidR="00815CAE">
        <w:t xml:space="preserve"> does not </w:t>
      </w:r>
      <w:r w:rsidRPr="002F27DF">
        <w:t>perform in accordance with the provisions of its</w:t>
      </w:r>
      <w:r w:rsidR="00815CAE">
        <w:t xml:space="preserve"> Commitment </w:t>
      </w:r>
      <w:r>
        <w:t>w</w:t>
      </w:r>
      <w:r w:rsidRPr="002F27DF">
        <w:t xml:space="preserve">ith an Agency, as determined upon review by the Agency, the Agency may revoke the Commitment </w:t>
      </w:r>
      <w:r w:rsidR="00232191">
        <w:t>before</w:t>
      </w:r>
      <w:r w:rsidR="00F201F9">
        <w:t xml:space="preserve"> </w:t>
      </w:r>
      <w:r>
        <w:t xml:space="preserve">its expiration. </w:t>
      </w:r>
      <w:r w:rsidRPr="003A01A5">
        <w:t xml:space="preserve"> </w:t>
      </w:r>
      <w:r w:rsidRPr="002F27DF">
        <w:t>In determining whether a Developer has adequately performed under its Commitment, the Agency shall review the</w:t>
      </w:r>
      <w:r w:rsidR="00815CAE">
        <w:t xml:space="preserve"> performance</w:t>
      </w:r>
      <w:r>
        <w:t xml:space="preserve"> </w:t>
      </w:r>
      <w:r w:rsidRPr="002F27DF">
        <w:t xml:space="preserve">factors outlined in subsection </w:t>
      </w:r>
      <w:r>
        <w:t>(</w:t>
      </w:r>
      <w:r w:rsidRPr="002F27DF">
        <w:t>a)</w:t>
      </w:r>
      <w:r>
        <w:t>.</w:t>
      </w:r>
      <w:r w:rsidR="00815CAE">
        <w:t xml:space="preserve"> </w:t>
      </w:r>
    </w:p>
    <w:p w14:paraId="13DDCC1A" w14:textId="77777777" w:rsidR="003A01A5" w:rsidRDefault="003A01A5" w:rsidP="00C54850"/>
    <w:p w14:paraId="3EEBC5DB" w14:textId="77777777" w:rsidR="00815CAE" w:rsidRDefault="003A01A5" w:rsidP="003A01A5">
      <w:pPr>
        <w:ind w:left="1440" w:hanging="720"/>
      </w:pPr>
      <w:r>
        <w:t>d)</w:t>
      </w:r>
      <w:r>
        <w:tab/>
      </w:r>
      <w:r w:rsidR="00232191">
        <w:t>Before</w:t>
      </w:r>
      <w:r>
        <w:t xml:space="preserve"> the revocation/non-renewal</w:t>
      </w:r>
      <w:r w:rsidR="00C54850">
        <w:t xml:space="preserve">, </w:t>
      </w:r>
      <w:r w:rsidR="00815CAE">
        <w:t xml:space="preserve">the Agency shall inform the LAA in writing of the reasons for the </w:t>
      </w:r>
      <w:r w:rsidR="00C54850">
        <w:t>revocation/</w:t>
      </w:r>
      <w:r w:rsidR="00815CAE">
        <w:t xml:space="preserve">non-renewal. The written notification of </w:t>
      </w:r>
      <w:r w:rsidR="00C54850">
        <w:t>revocation/</w:t>
      </w:r>
      <w:r w:rsidR="00815CAE">
        <w:t xml:space="preserve">non-renewal shall also indicate that the LAA will have 30 days to submit a written appeal to the Agency. The LAA's appeal shall be addressed to the Agency and shall include a written statement of the LAA's position, including, without limitation, responses to any allegations of poor performance, along with all relevant supporting documentation. The Agency will review and make a final </w:t>
      </w:r>
      <w:r w:rsidR="00815CAE">
        <w:lastRenderedPageBreak/>
        <w:t xml:space="preserve">decision as to the </w:t>
      </w:r>
      <w:r w:rsidR="00C54850">
        <w:t>revocation/non-renewal</w:t>
      </w:r>
      <w:r w:rsidR="00815CAE">
        <w:t xml:space="preserve"> of the Commitment within 30 days after receiving the written appeal. Commitments not renewed due to lack of funding are not subject to appeal.</w:t>
      </w:r>
    </w:p>
    <w:p w14:paraId="7612362D" w14:textId="77777777" w:rsidR="00C54850" w:rsidRPr="00C54850" w:rsidRDefault="00C54850" w:rsidP="00C54850"/>
    <w:p w14:paraId="33B55176" w14:textId="77777777" w:rsidR="00C54850" w:rsidRDefault="00C54850" w:rsidP="00C54850">
      <w:pPr>
        <w:ind w:left="1440" w:hanging="720"/>
      </w:pPr>
      <w:r w:rsidRPr="00C54850">
        <w:t>e)</w:t>
      </w:r>
      <w:r w:rsidRPr="00C54850">
        <w:tab/>
        <w:t xml:space="preserve">If the Agency </w:t>
      </w:r>
      <w:r w:rsidR="0037301F">
        <w:t xml:space="preserve">decides </w:t>
      </w:r>
      <w:r w:rsidRPr="00C54850">
        <w:t xml:space="preserve">to revoke or not renew a Commitment, a final Reconciliation shall be performed and any amount due to the Agency by the LAA shall be paid within </w:t>
      </w:r>
      <w:r w:rsidR="00F201F9">
        <w:t>10</w:t>
      </w:r>
      <w:r w:rsidRPr="00C54850">
        <w:t xml:space="preserve"> days.  If the LAA fails to pay </w:t>
      </w:r>
      <w:r w:rsidR="00F201F9">
        <w:t>that</w:t>
      </w:r>
      <w:r w:rsidRPr="00C54850">
        <w:t xml:space="preserve"> amount to the Agency, the Agency </w:t>
      </w:r>
      <w:r w:rsidR="00266348">
        <w:t xml:space="preserve">may </w:t>
      </w:r>
      <w:r w:rsidRPr="00C54850">
        <w:t xml:space="preserve">exercise any remedies available to it at law or in equity to recover </w:t>
      </w:r>
      <w:r w:rsidR="00F201F9">
        <w:t>that</w:t>
      </w:r>
      <w:r w:rsidRPr="00C54850">
        <w:t xml:space="preserve"> amount from the LAA.</w:t>
      </w:r>
    </w:p>
    <w:p w14:paraId="4E02F21C" w14:textId="77777777" w:rsidR="0037301F" w:rsidRDefault="0037301F" w:rsidP="00F658E8"/>
    <w:p w14:paraId="620EF8A2" w14:textId="510C860C" w:rsidR="00C54850" w:rsidRPr="00C54850" w:rsidRDefault="00C54850" w:rsidP="00C54850">
      <w:pPr>
        <w:ind w:left="1440" w:hanging="720"/>
      </w:pPr>
      <w:r>
        <w:t>(Source:  Amended at 4</w:t>
      </w:r>
      <w:r w:rsidR="0037301F">
        <w:t>6</w:t>
      </w:r>
      <w:r>
        <w:t xml:space="preserve"> Ill. Reg. </w:t>
      </w:r>
      <w:r w:rsidR="00C349CB">
        <w:t>12608</w:t>
      </w:r>
      <w:r>
        <w:t xml:space="preserve">, effective </w:t>
      </w:r>
      <w:r w:rsidR="00C349CB">
        <w:t>July 7, 2022</w:t>
      </w:r>
      <w:r>
        <w:t>)</w:t>
      </w:r>
    </w:p>
    <w:sectPr w:rsidR="00C54850" w:rsidRPr="00C5485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0F83" w14:textId="77777777" w:rsidR="004336FD" w:rsidRDefault="004336FD">
      <w:r>
        <w:separator/>
      </w:r>
    </w:p>
  </w:endnote>
  <w:endnote w:type="continuationSeparator" w:id="0">
    <w:p w14:paraId="42B9ECF6" w14:textId="77777777" w:rsidR="004336FD" w:rsidRDefault="0043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3E3C" w14:textId="77777777" w:rsidR="004336FD" w:rsidRDefault="004336FD">
      <w:r>
        <w:separator/>
      </w:r>
    </w:p>
  </w:footnote>
  <w:footnote w:type="continuationSeparator" w:id="0">
    <w:p w14:paraId="4C9258C1" w14:textId="77777777" w:rsidR="004336FD" w:rsidRDefault="00433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94D"/>
    <w:multiLevelType w:val="hybridMultilevel"/>
    <w:tmpl w:val="43B6FE2E"/>
    <w:lvl w:ilvl="0" w:tplc="4F3AD81C">
      <w:start w:val="2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5110"/>
    <w:rsid w:val="00061FD4"/>
    <w:rsid w:val="000D225F"/>
    <w:rsid w:val="000F3A7D"/>
    <w:rsid w:val="00136B47"/>
    <w:rsid w:val="00150267"/>
    <w:rsid w:val="00164034"/>
    <w:rsid w:val="001C7D95"/>
    <w:rsid w:val="001E3074"/>
    <w:rsid w:val="001F5EA8"/>
    <w:rsid w:val="00225354"/>
    <w:rsid w:val="00232191"/>
    <w:rsid w:val="002524EC"/>
    <w:rsid w:val="00266348"/>
    <w:rsid w:val="002A643F"/>
    <w:rsid w:val="002F596C"/>
    <w:rsid w:val="00337CEB"/>
    <w:rsid w:val="00367A2E"/>
    <w:rsid w:val="0037301F"/>
    <w:rsid w:val="0038696C"/>
    <w:rsid w:val="003A01A5"/>
    <w:rsid w:val="003F3A28"/>
    <w:rsid w:val="003F5FD7"/>
    <w:rsid w:val="00431CFE"/>
    <w:rsid w:val="004336FD"/>
    <w:rsid w:val="004461A1"/>
    <w:rsid w:val="0048396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5157"/>
    <w:rsid w:val="006A2114"/>
    <w:rsid w:val="006D5961"/>
    <w:rsid w:val="00780733"/>
    <w:rsid w:val="0078385E"/>
    <w:rsid w:val="007A7D3E"/>
    <w:rsid w:val="007C14B2"/>
    <w:rsid w:val="007F67F4"/>
    <w:rsid w:val="00801D20"/>
    <w:rsid w:val="00815CAE"/>
    <w:rsid w:val="00825C45"/>
    <w:rsid w:val="008271B1"/>
    <w:rsid w:val="00837F88"/>
    <w:rsid w:val="0084781C"/>
    <w:rsid w:val="0086356D"/>
    <w:rsid w:val="00892FA8"/>
    <w:rsid w:val="008B4361"/>
    <w:rsid w:val="008D4EA0"/>
    <w:rsid w:val="00935A8C"/>
    <w:rsid w:val="0098276C"/>
    <w:rsid w:val="009A17E1"/>
    <w:rsid w:val="009C4011"/>
    <w:rsid w:val="009C4FD4"/>
    <w:rsid w:val="00A100F7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684A"/>
    <w:rsid w:val="00B31598"/>
    <w:rsid w:val="00B35D67"/>
    <w:rsid w:val="00B516F7"/>
    <w:rsid w:val="00B66925"/>
    <w:rsid w:val="00B71177"/>
    <w:rsid w:val="00B876EC"/>
    <w:rsid w:val="00BC1D20"/>
    <w:rsid w:val="00BD5FC8"/>
    <w:rsid w:val="00BF5EF1"/>
    <w:rsid w:val="00C01792"/>
    <w:rsid w:val="00C349CB"/>
    <w:rsid w:val="00C4537A"/>
    <w:rsid w:val="00C54850"/>
    <w:rsid w:val="00C80B14"/>
    <w:rsid w:val="00CC13F9"/>
    <w:rsid w:val="00CD3723"/>
    <w:rsid w:val="00D55B37"/>
    <w:rsid w:val="00D62188"/>
    <w:rsid w:val="00D735B8"/>
    <w:rsid w:val="00D93C67"/>
    <w:rsid w:val="00E7288E"/>
    <w:rsid w:val="00E73A06"/>
    <w:rsid w:val="00E95503"/>
    <w:rsid w:val="00EB424E"/>
    <w:rsid w:val="00F201F9"/>
    <w:rsid w:val="00F43DEE"/>
    <w:rsid w:val="00F658E8"/>
    <w:rsid w:val="00F76172"/>
    <w:rsid w:val="00F8736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BD851"/>
  <w15:docId w15:val="{C27504DB-7E91-4C5A-A803-ABD90572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2022-07-22T14:47:00Z</dcterms:modified>
</cp:coreProperties>
</file>