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E46B" w14:textId="77777777" w:rsidR="00D10F8E" w:rsidRPr="00D10F8E" w:rsidRDefault="00D10F8E" w:rsidP="00D10F8E"/>
    <w:p w14:paraId="2948BFA1" w14:textId="77777777" w:rsidR="00D618C1" w:rsidRPr="00D10F8E" w:rsidRDefault="00D618C1" w:rsidP="00D10F8E">
      <w:pPr>
        <w:rPr>
          <w:b/>
        </w:rPr>
      </w:pPr>
      <w:r w:rsidRPr="00D10F8E">
        <w:rPr>
          <w:b/>
        </w:rPr>
        <w:t>Section 380.30</w:t>
      </w:r>
      <w:r w:rsidR="001B6458">
        <w:rPr>
          <w:b/>
        </w:rPr>
        <w:t>8</w:t>
      </w:r>
      <w:r w:rsidR="00D10F8E" w:rsidRPr="00D10F8E">
        <w:rPr>
          <w:b/>
        </w:rPr>
        <w:t xml:space="preserve">  </w:t>
      </w:r>
      <w:r w:rsidRPr="00D10F8E">
        <w:rPr>
          <w:b/>
        </w:rPr>
        <w:t>Over-Income Tenants</w:t>
      </w:r>
    </w:p>
    <w:p w14:paraId="66EC4666" w14:textId="77777777" w:rsidR="00D618C1" w:rsidRPr="00D10F8E" w:rsidRDefault="00D618C1" w:rsidP="00D10F8E"/>
    <w:p w14:paraId="115598C4" w14:textId="77777777" w:rsidR="00883F5C" w:rsidRDefault="00883F5C" w:rsidP="00D10F8E">
      <w:r>
        <w:t>Upon receipt of a Tenant Income Certification</w:t>
      </w:r>
      <w:r w:rsidR="00943888">
        <w:t>,</w:t>
      </w:r>
      <w:r>
        <w:t xml:space="preserve"> the Landlord, with the direction and supervision of the LAA,</w:t>
      </w:r>
      <w:r w:rsidR="00943888">
        <w:t xml:space="preserve"> shall verify</w:t>
      </w:r>
      <w:r w:rsidR="001B6458">
        <w:t xml:space="preserve"> the Annual Income of each Tenant prior to the renewal of the Tenant's lease.  If the </w:t>
      </w:r>
      <w:r w:rsidR="007B0BF1">
        <w:t>A</w:t>
      </w:r>
      <w:r w:rsidR="00D618C1" w:rsidRPr="00D10F8E">
        <w:t xml:space="preserve">nnual </w:t>
      </w:r>
      <w:r w:rsidR="007B0BF1">
        <w:t>I</w:t>
      </w:r>
      <w:r w:rsidR="00D618C1" w:rsidRPr="00D10F8E">
        <w:t xml:space="preserve">ncome of a </w:t>
      </w:r>
      <w:r w:rsidR="007B0BF1">
        <w:t>T</w:t>
      </w:r>
      <w:r w:rsidR="00D618C1" w:rsidRPr="00D10F8E">
        <w:t xml:space="preserve">enant exceeds </w:t>
      </w:r>
      <w:r w:rsidR="00A153C1">
        <w:t xml:space="preserve">35% of the Median Income </w:t>
      </w:r>
      <w:r w:rsidR="00D9723A">
        <w:t>because</w:t>
      </w:r>
      <w:r w:rsidR="00D618C1" w:rsidRPr="00D10F8E">
        <w:t xml:space="preserve"> of an increase in the </w:t>
      </w:r>
      <w:r w:rsidR="007B0BF1">
        <w:t>T</w:t>
      </w:r>
      <w:r w:rsidR="00D618C1" w:rsidRPr="00D10F8E">
        <w:t>enant</w:t>
      </w:r>
      <w:r w:rsidR="00D10F8E">
        <w:t>'</w:t>
      </w:r>
      <w:r w:rsidR="00D618C1" w:rsidRPr="00D10F8E">
        <w:t xml:space="preserve">s </w:t>
      </w:r>
      <w:r w:rsidR="007B0BF1">
        <w:t>A</w:t>
      </w:r>
      <w:r w:rsidR="00D618C1" w:rsidRPr="00D10F8E">
        <w:t xml:space="preserve">nnual </w:t>
      </w:r>
      <w:r w:rsidR="007B0BF1">
        <w:t>I</w:t>
      </w:r>
      <w:r w:rsidR="00D618C1" w:rsidRPr="00D10F8E">
        <w:t xml:space="preserve">ncome, </w:t>
      </w:r>
      <w:r w:rsidR="007B0BF1">
        <w:t>R</w:t>
      </w:r>
      <w:r w:rsidR="00D618C1" w:rsidRPr="00D10F8E">
        <w:t xml:space="preserve">ental </w:t>
      </w:r>
      <w:r w:rsidR="007B0BF1">
        <w:t>A</w:t>
      </w:r>
      <w:r w:rsidR="00D618C1" w:rsidRPr="00D10F8E">
        <w:t xml:space="preserve">ssistance shall be terminated no later than </w:t>
      </w:r>
      <w:r w:rsidR="00290428">
        <w:t>12</w:t>
      </w:r>
      <w:r w:rsidR="00D618C1" w:rsidRPr="00D10F8E">
        <w:t xml:space="preserve"> months after the date of </w:t>
      </w:r>
      <w:r w:rsidR="00943888">
        <w:t>that</w:t>
      </w:r>
      <w:r>
        <w:t xml:space="preserve"> increase.  If</w:t>
      </w:r>
      <w:r w:rsidR="00D618C1" w:rsidRPr="00D10F8E">
        <w:t xml:space="preserve"> the </w:t>
      </w:r>
      <w:r>
        <w:t>increase occurs during the term of an existing</w:t>
      </w:r>
      <w:r w:rsidR="00D618C1" w:rsidRPr="00D10F8E">
        <w:t xml:space="preserve"> lease</w:t>
      </w:r>
      <w:r>
        <w:t>,</w:t>
      </w:r>
      <w:r w:rsidR="00D618C1" w:rsidRPr="00D10F8E">
        <w:t xml:space="preserve"> the </w:t>
      </w:r>
      <w:r>
        <w:t xml:space="preserve">Tenant shall be required to report </w:t>
      </w:r>
      <w:r w:rsidR="00943888">
        <w:t>the</w:t>
      </w:r>
      <w:r>
        <w:t xml:space="preserve"> increase to the Landlord and the existing lease shall be extended for the period of time necessary to allow the Tenant the full 12 months of Rental Assistance</w:t>
      </w:r>
      <w:r w:rsidR="00D618C1" w:rsidRPr="00D10F8E">
        <w:t xml:space="preserve">.  The </w:t>
      </w:r>
      <w:r w:rsidR="007B0BF1">
        <w:t>T</w:t>
      </w:r>
      <w:r w:rsidR="00D618C1" w:rsidRPr="00D10F8E">
        <w:t xml:space="preserve">ransitional </w:t>
      </w:r>
      <w:r w:rsidR="007B0BF1">
        <w:t>C</w:t>
      </w:r>
      <w:r w:rsidR="00D618C1" w:rsidRPr="00D10F8E">
        <w:t xml:space="preserve">ontribution during this period shall be the </w:t>
      </w:r>
      <w:r w:rsidR="007B0BF1">
        <w:t>T</w:t>
      </w:r>
      <w:r w:rsidR="00D618C1" w:rsidRPr="00D10F8E">
        <w:t>enant</w:t>
      </w:r>
      <w:r w:rsidR="00D10F8E">
        <w:t>'</w:t>
      </w:r>
      <w:r w:rsidR="00D618C1" w:rsidRPr="00D10F8E">
        <w:t xml:space="preserve">s </w:t>
      </w:r>
      <w:r w:rsidR="007B0BF1">
        <w:t>T</w:t>
      </w:r>
      <w:r w:rsidR="00D618C1" w:rsidRPr="00D10F8E">
        <w:t xml:space="preserve">enant </w:t>
      </w:r>
      <w:r w:rsidR="007B0BF1">
        <w:t>C</w:t>
      </w:r>
      <w:r w:rsidR="00D618C1" w:rsidRPr="00D10F8E">
        <w:t xml:space="preserve">ontribution </w:t>
      </w:r>
      <w:r w:rsidR="001B6458">
        <w:t>prior to such increase</w:t>
      </w:r>
      <w:r w:rsidR="00E06C86">
        <w:t>,</w:t>
      </w:r>
      <w:r w:rsidR="001B6458">
        <w:t xml:space="preserve"> </w:t>
      </w:r>
      <w:r w:rsidR="00D618C1" w:rsidRPr="00D10F8E">
        <w:t>plus one</w:t>
      </w:r>
      <w:r w:rsidR="00290428">
        <w:t>-</w:t>
      </w:r>
      <w:r w:rsidR="00D618C1" w:rsidRPr="00D10F8E">
        <w:t xml:space="preserve">half of the difference between the </w:t>
      </w:r>
      <w:r w:rsidR="007B0BF1">
        <w:t>T</w:t>
      </w:r>
      <w:r w:rsidR="00D618C1" w:rsidRPr="00D10F8E">
        <w:t xml:space="preserve">enant </w:t>
      </w:r>
      <w:r w:rsidR="007B0BF1">
        <w:t>C</w:t>
      </w:r>
      <w:r w:rsidR="00D618C1" w:rsidRPr="00D10F8E">
        <w:t xml:space="preserve">ontribution and the current rent for the </w:t>
      </w:r>
      <w:r w:rsidR="007B0BF1">
        <w:t>U</w:t>
      </w:r>
      <w:r w:rsidR="00D618C1" w:rsidRPr="00D10F8E">
        <w:t>nit.</w:t>
      </w:r>
      <w:r>
        <w:t xml:space="preserve">  If a Tenant's Annual Income initially is within the Severely Low-Income Household limit, and increases above that limit</w:t>
      </w:r>
      <w:r w:rsidR="00633472">
        <w:t>,</w:t>
      </w:r>
      <w:r>
        <w:t xml:space="preserve"> but is still within the Extremely Low-Income Household limit, the LAA shall take all reasonable efforts to ensure that an additional Unit is reserved for a Severely Low-Income Household, if necessary to comply with Section 380.301.</w:t>
      </w:r>
    </w:p>
    <w:p w14:paraId="1BD24549" w14:textId="77777777" w:rsidR="00A153C1" w:rsidRDefault="00A153C1" w:rsidP="00883F5C">
      <w:pPr>
        <w:ind w:left="720"/>
      </w:pPr>
    </w:p>
    <w:p w14:paraId="6CB8D031" w14:textId="71F6BC88" w:rsidR="00D618C1" w:rsidRPr="00D10F8E" w:rsidRDefault="00883F5C" w:rsidP="00883F5C">
      <w:pPr>
        <w:ind w:left="720"/>
      </w:pPr>
      <w:r>
        <w:t>(Source:  Amended at 4</w:t>
      </w:r>
      <w:r w:rsidR="00A153C1">
        <w:t>6</w:t>
      </w:r>
      <w:r>
        <w:t xml:space="preserve"> Ill. Reg. </w:t>
      </w:r>
      <w:r w:rsidR="00F75C96">
        <w:t>12608</w:t>
      </w:r>
      <w:r>
        <w:t xml:space="preserve">, effective </w:t>
      </w:r>
      <w:r w:rsidR="00F75C96">
        <w:t>July 7, 2022</w:t>
      </w:r>
      <w:r>
        <w:t>)</w:t>
      </w:r>
      <w:r w:rsidR="00D618C1" w:rsidRPr="00D10F8E">
        <w:t xml:space="preserve"> </w:t>
      </w:r>
    </w:p>
    <w:sectPr w:rsidR="00D618C1" w:rsidRPr="00D10F8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F852" w14:textId="77777777" w:rsidR="002A14D2" w:rsidRDefault="002A14D2">
      <w:r>
        <w:separator/>
      </w:r>
    </w:p>
  </w:endnote>
  <w:endnote w:type="continuationSeparator" w:id="0">
    <w:p w14:paraId="53122D51" w14:textId="77777777" w:rsidR="002A14D2" w:rsidRDefault="002A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DD5E" w14:textId="77777777" w:rsidR="002A14D2" w:rsidRDefault="002A14D2">
      <w:r>
        <w:separator/>
      </w:r>
    </w:p>
  </w:footnote>
  <w:footnote w:type="continuationSeparator" w:id="0">
    <w:p w14:paraId="1295960F" w14:textId="77777777" w:rsidR="002A14D2" w:rsidRDefault="002A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1E58"/>
    <w:rsid w:val="000D225F"/>
    <w:rsid w:val="00136B47"/>
    <w:rsid w:val="00150267"/>
    <w:rsid w:val="001B6458"/>
    <w:rsid w:val="001C7D95"/>
    <w:rsid w:val="001E3074"/>
    <w:rsid w:val="00225354"/>
    <w:rsid w:val="002524EC"/>
    <w:rsid w:val="00290428"/>
    <w:rsid w:val="002A14D2"/>
    <w:rsid w:val="002A643F"/>
    <w:rsid w:val="00337CEB"/>
    <w:rsid w:val="00367A2E"/>
    <w:rsid w:val="0037370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3472"/>
    <w:rsid w:val="006A2114"/>
    <w:rsid w:val="006D5961"/>
    <w:rsid w:val="0076190E"/>
    <w:rsid w:val="00780733"/>
    <w:rsid w:val="007B0BF1"/>
    <w:rsid w:val="007C14B2"/>
    <w:rsid w:val="00801D20"/>
    <w:rsid w:val="00825C45"/>
    <w:rsid w:val="008271B1"/>
    <w:rsid w:val="00837F88"/>
    <w:rsid w:val="0084781C"/>
    <w:rsid w:val="00883F5C"/>
    <w:rsid w:val="008B4361"/>
    <w:rsid w:val="008D4EA0"/>
    <w:rsid w:val="00935A8C"/>
    <w:rsid w:val="00943888"/>
    <w:rsid w:val="0098276C"/>
    <w:rsid w:val="009C4011"/>
    <w:rsid w:val="009C4FD4"/>
    <w:rsid w:val="00A153C1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2ACF"/>
    <w:rsid w:val="00B35D67"/>
    <w:rsid w:val="00B516F7"/>
    <w:rsid w:val="00B66925"/>
    <w:rsid w:val="00B71177"/>
    <w:rsid w:val="00B876EC"/>
    <w:rsid w:val="00BF5EF1"/>
    <w:rsid w:val="00C21CDC"/>
    <w:rsid w:val="00C4537A"/>
    <w:rsid w:val="00CC13F9"/>
    <w:rsid w:val="00CD3723"/>
    <w:rsid w:val="00D10F8E"/>
    <w:rsid w:val="00D55B37"/>
    <w:rsid w:val="00D618C1"/>
    <w:rsid w:val="00D62188"/>
    <w:rsid w:val="00D735B8"/>
    <w:rsid w:val="00D93C67"/>
    <w:rsid w:val="00D9723A"/>
    <w:rsid w:val="00E06C86"/>
    <w:rsid w:val="00E7288E"/>
    <w:rsid w:val="00E95503"/>
    <w:rsid w:val="00EB424E"/>
    <w:rsid w:val="00F43DEE"/>
    <w:rsid w:val="00F75C9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89398"/>
  <w15:docId w15:val="{69A79BE9-BC6B-42AE-9170-082A6666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2022-07-22T13:29:00Z</dcterms:modified>
</cp:coreProperties>
</file>