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A2" w:rsidRPr="006948A2" w:rsidRDefault="006948A2" w:rsidP="006948A2">
      <w:bookmarkStart w:id="0" w:name="_GoBack"/>
      <w:bookmarkEnd w:id="0"/>
    </w:p>
    <w:p w:rsidR="00CF37CD" w:rsidRPr="006948A2" w:rsidRDefault="00CF37CD" w:rsidP="006948A2">
      <w:pPr>
        <w:rPr>
          <w:b/>
        </w:rPr>
      </w:pPr>
      <w:r w:rsidRPr="006948A2">
        <w:rPr>
          <w:b/>
        </w:rPr>
        <w:t>Section 380.30</w:t>
      </w:r>
      <w:r w:rsidR="00911C4F">
        <w:rPr>
          <w:b/>
        </w:rPr>
        <w:t>6</w:t>
      </w:r>
      <w:r w:rsidR="006948A2" w:rsidRPr="006948A2">
        <w:rPr>
          <w:b/>
        </w:rPr>
        <w:t xml:space="preserve">  </w:t>
      </w:r>
      <w:r w:rsidRPr="006948A2">
        <w:rPr>
          <w:b/>
        </w:rPr>
        <w:t>Amount of Rental Assistance, Rent, and Maximum Rent</w:t>
      </w:r>
    </w:p>
    <w:p w:rsidR="00CF37CD" w:rsidRPr="006948A2" w:rsidRDefault="00CF37CD" w:rsidP="006948A2"/>
    <w:p w:rsidR="00CF37CD" w:rsidRPr="006948A2" w:rsidRDefault="00CF37CD" w:rsidP="006948A2">
      <w:pPr>
        <w:ind w:left="1440" w:hanging="720"/>
      </w:pPr>
      <w:r w:rsidRPr="006948A2">
        <w:t>a)</w:t>
      </w:r>
      <w:r w:rsidRPr="006948A2">
        <w:tab/>
        <w:t xml:space="preserve">The amount of the </w:t>
      </w:r>
      <w:r w:rsidR="00240BF2">
        <w:t>R</w:t>
      </w:r>
      <w:r w:rsidRPr="006948A2">
        <w:t xml:space="preserve">ental </w:t>
      </w:r>
      <w:r w:rsidR="00240BF2">
        <w:t>As</w:t>
      </w:r>
      <w:r w:rsidRPr="006948A2">
        <w:t xml:space="preserve">sistance for each </w:t>
      </w:r>
      <w:r w:rsidR="00240BF2">
        <w:t>U</w:t>
      </w:r>
      <w:r w:rsidRPr="006948A2">
        <w:t xml:space="preserve">nit shall be the difference between the amount of the </w:t>
      </w:r>
      <w:r w:rsidR="00911C4F">
        <w:t xml:space="preserve">rent for the </w:t>
      </w:r>
      <w:r w:rsidR="00240BF2">
        <w:t>U</w:t>
      </w:r>
      <w:r w:rsidR="00911C4F">
        <w:t xml:space="preserve">nit and the </w:t>
      </w:r>
      <w:r w:rsidR="00240BF2">
        <w:t>T</w:t>
      </w:r>
      <w:r w:rsidRPr="006948A2">
        <w:t xml:space="preserve">enant </w:t>
      </w:r>
      <w:r w:rsidR="00240BF2">
        <w:t>C</w:t>
      </w:r>
      <w:r w:rsidRPr="006948A2">
        <w:t xml:space="preserve">ontribution.  The amount of </w:t>
      </w:r>
      <w:r w:rsidR="00240BF2">
        <w:t>R</w:t>
      </w:r>
      <w:r w:rsidRPr="006948A2">
        <w:t xml:space="preserve">ental </w:t>
      </w:r>
      <w:r w:rsidR="00240BF2">
        <w:t>A</w:t>
      </w:r>
      <w:r w:rsidRPr="006948A2">
        <w:t xml:space="preserve">ssistance for the </w:t>
      </w:r>
      <w:r w:rsidR="00240BF2">
        <w:t>U</w:t>
      </w:r>
      <w:r w:rsidRPr="006948A2">
        <w:t xml:space="preserve">nit shall be established by the LAA and the </w:t>
      </w:r>
      <w:r w:rsidR="00240BF2">
        <w:t>L</w:t>
      </w:r>
      <w:r w:rsidRPr="006948A2">
        <w:t xml:space="preserve">andlord, or the </w:t>
      </w:r>
      <w:r w:rsidR="00240BF2">
        <w:t>A</w:t>
      </w:r>
      <w:r w:rsidRPr="006948A2">
        <w:t xml:space="preserve">gency and </w:t>
      </w:r>
      <w:r w:rsidR="00911C4F">
        <w:t xml:space="preserve">the </w:t>
      </w:r>
      <w:r w:rsidR="00240BF2">
        <w:t>D</w:t>
      </w:r>
      <w:r w:rsidRPr="006948A2">
        <w:t xml:space="preserve">eveloper, as applicable.  </w:t>
      </w:r>
    </w:p>
    <w:p w:rsidR="00CF37CD" w:rsidRPr="006948A2" w:rsidRDefault="00CF37CD" w:rsidP="006948A2">
      <w:pPr>
        <w:ind w:left="720"/>
      </w:pPr>
    </w:p>
    <w:p w:rsidR="00CF37CD" w:rsidRPr="006948A2" w:rsidRDefault="00CF37CD" w:rsidP="006948A2">
      <w:pPr>
        <w:ind w:left="1440" w:hanging="720"/>
      </w:pPr>
      <w:r w:rsidRPr="006948A2">
        <w:t>b)</w:t>
      </w:r>
      <w:r w:rsidRPr="006948A2">
        <w:tab/>
        <w:t xml:space="preserve">Rents for a </w:t>
      </w:r>
      <w:r w:rsidR="00240BF2">
        <w:t>U</w:t>
      </w:r>
      <w:r w:rsidRPr="006948A2">
        <w:t xml:space="preserve">nit must be comparable to those </w:t>
      </w:r>
      <w:r w:rsidR="00911C4F">
        <w:t xml:space="preserve">of similar size and condition </w:t>
      </w:r>
      <w:r w:rsidRPr="006948A2">
        <w:t xml:space="preserve">in the market area in which the </w:t>
      </w:r>
      <w:r w:rsidR="00240BF2">
        <w:t>U</w:t>
      </w:r>
      <w:r w:rsidRPr="006948A2">
        <w:t xml:space="preserve">nit is located with similar amenities.  These comparable rents must be consistent with rent levels provided in the </w:t>
      </w:r>
      <w:r w:rsidR="00240BF2">
        <w:t>A</w:t>
      </w:r>
      <w:r w:rsidRPr="006948A2">
        <w:t xml:space="preserve">pplication. </w:t>
      </w:r>
    </w:p>
    <w:p w:rsidR="00CF37CD" w:rsidRPr="006948A2" w:rsidRDefault="00CF37CD" w:rsidP="006948A2">
      <w:pPr>
        <w:ind w:left="720"/>
      </w:pPr>
    </w:p>
    <w:p w:rsidR="00CF37CD" w:rsidRPr="006948A2" w:rsidRDefault="00CF37CD" w:rsidP="006948A2">
      <w:pPr>
        <w:ind w:left="1440" w:hanging="720"/>
      </w:pPr>
      <w:r w:rsidRPr="006948A2">
        <w:t>c)</w:t>
      </w:r>
      <w:r w:rsidRPr="006948A2">
        <w:tab/>
        <w:t xml:space="preserve">Rents shall not exceed </w:t>
      </w:r>
      <w:r w:rsidR="00240BF2">
        <w:t>M</w:t>
      </w:r>
      <w:r w:rsidRPr="006948A2">
        <w:t xml:space="preserve">aximum </w:t>
      </w:r>
      <w:r w:rsidR="00240BF2">
        <w:t>R</w:t>
      </w:r>
      <w:r w:rsidRPr="006948A2">
        <w:t xml:space="preserve">ents established for the area, as determined annually by the Authority, unless the rents throughout the local community are at such levels that, if the </w:t>
      </w:r>
      <w:r w:rsidR="00240BF2">
        <w:t>M</w:t>
      </w:r>
      <w:r w:rsidRPr="006948A2">
        <w:t xml:space="preserve">aximum </w:t>
      </w:r>
      <w:r w:rsidR="00240BF2">
        <w:t>R</w:t>
      </w:r>
      <w:r w:rsidRPr="006948A2">
        <w:t xml:space="preserve">ent is used, it is highly unlikely that there will be </w:t>
      </w:r>
      <w:r w:rsidR="00240BF2" w:rsidRPr="006948A2">
        <w:t>U</w:t>
      </w:r>
      <w:r w:rsidRPr="006948A2">
        <w:t xml:space="preserve">nits available for inclusion in the RHS Program.  </w:t>
      </w:r>
      <w:r w:rsidR="00911C4F">
        <w:t xml:space="preserve">If an LAA requests an increase in rents to a level greater that the Maximum Rent, the LAA must document </w:t>
      </w:r>
      <w:r w:rsidR="001A3466">
        <w:t xml:space="preserve">these </w:t>
      </w:r>
      <w:r w:rsidRPr="006948A2">
        <w:t xml:space="preserve">circumstances </w:t>
      </w:r>
      <w:r w:rsidR="001A3466">
        <w:t xml:space="preserve">to the satisfaction of the applicable Agency before the Agency will approve </w:t>
      </w:r>
      <w:r w:rsidRPr="006948A2">
        <w:t>the request.</w:t>
      </w:r>
    </w:p>
    <w:sectPr w:rsidR="00CF37CD" w:rsidRPr="006948A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89" w:rsidRDefault="003F6C89">
      <w:r>
        <w:separator/>
      </w:r>
    </w:p>
  </w:endnote>
  <w:endnote w:type="continuationSeparator" w:id="0">
    <w:p w:rsidR="003F6C89" w:rsidRDefault="003F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89" w:rsidRDefault="003F6C89">
      <w:r>
        <w:separator/>
      </w:r>
    </w:p>
  </w:footnote>
  <w:footnote w:type="continuationSeparator" w:id="0">
    <w:p w:rsidR="003F6C89" w:rsidRDefault="003F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0893"/>
    <w:rsid w:val="000D225F"/>
    <w:rsid w:val="00136B47"/>
    <w:rsid w:val="00150267"/>
    <w:rsid w:val="001A3466"/>
    <w:rsid w:val="001C7D95"/>
    <w:rsid w:val="001E3074"/>
    <w:rsid w:val="00225354"/>
    <w:rsid w:val="00240BF2"/>
    <w:rsid w:val="002524EC"/>
    <w:rsid w:val="002A643F"/>
    <w:rsid w:val="002F770A"/>
    <w:rsid w:val="00337CEB"/>
    <w:rsid w:val="00367A2E"/>
    <w:rsid w:val="003F3A28"/>
    <w:rsid w:val="003F5FD7"/>
    <w:rsid w:val="003F6C8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48A2"/>
    <w:rsid w:val="006A2114"/>
    <w:rsid w:val="006D5961"/>
    <w:rsid w:val="00780733"/>
    <w:rsid w:val="007C14B2"/>
    <w:rsid w:val="00801D20"/>
    <w:rsid w:val="00807202"/>
    <w:rsid w:val="00810E72"/>
    <w:rsid w:val="00825C45"/>
    <w:rsid w:val="008271B1"/>
    <w:rsid w:val="00837F88"/>
    <w:rsid w:val="0084781C"/>
    <w:rsid w:val="008B4361"/>
    <w:rsid w:val="008D4EA0"/>
    <w:rsid w:val="00906F0A"/>
    <w:rsid w:val="00911C4F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37CD"/>
    <w:rsid w:val="00D55B37"/>
    <w:rsid w:val="00D62188"/>
    <w:rsid w:val="00D735B8"/>
    <w:rsid w:val="00D93C67"/>
    <w:rsid w:val="00E1709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