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C9" w:rsidRPr="007D49C9" w:rsidRDefault="007D49C9" w:rsidP="007D49C9"/>
    <w:p w:rsidR="007D49C9" w:rsidRPr="00E73176" w:rsidRDefault="007D49C9" w:rsidP="007D49C9">
      <w:pPr>
        <w:rPr>
          <w:b/>
        </w:rPr>
      </w:pPr>
      <w:r w:rsidRPr="00E73176">
        <w:rPr>
          <w:b/>
        </w:rPr>
        <w:t xml:space="preserve">Section </w:t>
      </w:r>
      <w:r>
        <w:rPr>
          <w:b/>
        </w:rPr>
        <w:t>378</w:t>
      </w:r>
      <w:r w:rsidRPr="00E73176">
        <w:rPr>
          <w:b/>
        </w:rPr>
        <w:t>.</w:t>
      </w:r>
      <w:r>
        <w:rPr>
          <w:b/>
        </w:rPr>
        <w:t>117</w:t>
      </w:r>
      <w:r w:rsidRPr="00E73176">
        <w:rPr>
          <w:b/>
        </w:rPr>
        <w:t xml:space="preserve">  Recapture </w:t>
      </w:r>
    </w:p>
    <w:p w:rsidR="007D49C9" w:rsidRPr="00E73176" w:rsidRDefault="007D49C9" w:rsidP="007D49C9"/>
    <w:p w:rsidR="000174EB" w:rsidRPr="00093935" w:rsidRDefault="007D49C9" w:rsidP="007D49C9">
      <w:r>
        <w:t>ERA1 and ERA2</w:t>
      </w:r>
      <w:r w:rsidRPr="00E73176">
        <w:t xml:space="preserve"> </w:t>
      </w:r>
      <w:r>
        <w:t>g</w:t>
      </w:r>
      <w:r w:rsidRPr="00E73176">
        <w:t>rants</w:t>
      </w:r>
      <w:r>
        <w:t>, including HSS Grants,</w:t>
      </w:r>
      <w:r w:rsidRPr="00E73176">
        <w:t xml:space="preserve"> are subject to recapture in the event of default, such as fraud on behalf of an eligible household</w:t>
      </w:r>
      <w:r>
        <w:t>,</w:t>
      </w:r>
      <w:r w:rsidRPr="00E73176">
        <w:t xml:space="preserve"> eligible landlord,</w:t>
      </w:r>
      <w:r>
        <w:t xml:space="preserve"> or HSS Provider,</w:t>
      </w:r>
      <w:r w:rsidRPr="00E73176">
        <w:t xml:space="preserve"> failure to comply with this Part,</w:t>
      </w:r>
      <w:r>
        <w:t xml:space="preserve"> any other applicable law,</w:t>
      </w:r>
      <w:r w:rsidRPr="00E73176">
        <w:t xml:space="preserve"> or failure to meet any obligations under any </w:t>
      </w:r>
      <w:r>
        <w:t>program</w:t>
      </w:r>
      <w:r w:rsidRPr="00E73176">
        <w:t xml:space="preserve"> document.</w:t>
      </w:r>
      <w:r>
        <w:t xml:space="preserve">  </w:t>
      </w:r>
      <w:r w:rsidRPr="00894E80">
        <w:rPr>
          <w:color w:val="000000" w:themeColor="text1"/>
        </w:rPr>
        <w:t>The Authority will provide a notice of recapture and demand for repayment to the applicable party in writing that specifies the reason or reasons for the recapture.  If the recipient wishes to appeal the demand for repayment, the recipient must notify the Aut</w:t>
      </w:r>
      <w:r w:rsidR="005A6EBD">
        <w:rPr>
          <w:color w:val="000000" w:themeColor="text1"/>
        </w:rPr>
        <w:t>hority in writing within thirty</w:t>
      </w:r>
      <w:r w:rsidRPr="00894E80">
        <w:rPr>
          <w:color w:val="000000" w:themeColor="text1"/>
        </w:rPr>
        <w:t xml:space="preserve"> days </w:t>
      </w:r>
      <w:r w:rsidR="005A6EBD">
        <w:rPr>
          <w:color w:val="000000" w:themeColor="text1"/>
        </w:rPr>
        <w:t>after</w:t>
      </w:r>
      <w:r w:rsidRPr="00894E80">
        <w:rPr>
          <w:color w:val="000000" w:themeColor="text1"/>
        </w:rPr>
        <w:t xml:space="preserve"> receipt.  The Authority will review information provided by the recipient and </w:t>
      </w:r>
      <w:r w:rsidR="005A6EBD">
        <w:rPr>
          <w:color w:val="000000" w:themeColor="text1"/>
        </w:rPr>
        <w:t>will</w:t>
      </w:r>
      <w:r w:rsidRPr="00894E80">
        <w:rPr>
          <w:color w:val="000000" w:themeColor="text1"/>
        </w:rPr>
        <w:t>, if sufficient documentation is provided, reverse the demand for repayment</w:t>
      </w:r>
      <w:bookmarkStart w:id="0" w:name="_GoBack"/>
      <w:bookmarkEnd w:id="0"/>
      <w:r w:rsidRPr="00894E80">
        <w:rPr>
          <w:color w:val="000000" w:themeColor="text1"/>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06" w:rsidRDefault="000E3906">
      <w:r>
        <w:separator/>
      </w:r>
    </w:p>
  </w:endnote>
  <w:endnote w:type="continuationSeparator" w:id="0">
    <w:p w:rsidR="000E3906" w:rsidRDefault="000E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06" w:rsidRDefault="000E3906">
      <w:r>
        <w:separator/>
      </w:r>
    </w:p>
  </w:footnote>
  <w:footnote w:type="continuationSeparator" w:id="0">
    <w:p w:rsidR="000E3906" w:rsidRDefault="000E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90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EBD"/>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9C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9153B-E4EB-4A9E-85C8-5F61D1D8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9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671</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3</cp:revision>
  <dcterms:created xsi:type="dcterms:W3CDTF">2021-10-05T14:18:00Z</dcterms:created>
  <dcterms:modified xsi:type="dcterms:W3CDTF">2022-01-10T21:53:00Z</dcterms:modified>
</cp:coreProperties>
</file>