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3CAD" w:rsidRDefault="00323CAD" w:rsidP="00323CAD">
      <w:pPr>
        <w:widowControl w:val="0"/>
        <w:autoSpaceDE w:val="0"/>
        <w:autoSpaceDN w:val="0"/>
        <w:adjustRightInd w:val="0"/>
      </w:pPr>
      <w:bookmarkStart w:id="0" w:name="_GoBack"/>
      <w:bookmarkEnd w:id="0"/>
    </w:p>
    <w:p w:rsidR="00323CAD" w:rsidRDefault="00323CAD" w:rsidP="00323CAD">
      <w:pPr>
        <w:widowControl w:val="0"/>
        <w:autoSpaceDE w:val="0"/>
        <w:autoSpaceDN w:val="0"/>
        <w:adjustRightInd w:val="0"/>
      </w:pPr>
      <w:r>
        <w:rPr>
          <w:b/>
          <w:bCs/>
        </w:rPr>
        <w:t>Section  366.303  Commitments for Loans</w:t>
      </w:r>
      <w:r>
        <w:t xml:space="preserve"> </w:t>
      </w:r>
    </w:p>
    <w:p w:rsidR="00323CAD" w:rsidRDefault="00323CAD" w:rsidP="00323CAD">
      <w:pPr>
        <w:widowControl w:val="0"/>
        <w:autoSpaceDE w:val="0"/>
        <w:autoSpaceDN w:val="0"/>
        <w:adjustRightInd w:val="0"/>
      </w:pPr>
    </w:p>
    <w:p w:rsidR="00323CAD" w:rsidRDefault="00323CAD" w:rsidP="00323CAD">
      <w:pPr>
        <w:widowControl w:val="0"/>
        <w:autoSpaceDE w:val="0"/>
        <w:autoSpaceDN w:val="0"/>
        <w:adjustRightInd w:val="0"/>
      </w:pPr>
      <w:r>
        <w:t xml:space="preserve">Upon the date indicated on the Notice of Acceptance, the Lender may begin to issue commitments to Eligible Borrowers to make Loans.  The Lender may continue to issue firm commitments for the period set forth in the Notice of Acceptance.  All Loans shall be closed by the date indicated in the Notice of Acceptance. </w:t>
      </w:r>
    </w:p>
    <w:sectPr w:rsidR="00323CAD" w:rsidSect="00323CAD">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val="bestFit" w:percent="174"/>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23CAD"/>
    <w:rsid w:val="00323CAD"/>
    <w:rsid w:val="00596BD2"/>
    <w:rsid w:val="005C3366"/>
    <w:rsid w:val="008C4A2C"/>
    <w:rsid w:val="00BA20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53</Words>
  <Characters>306</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Section  366</vt:lpstr>
    </vt:vector>
  </TitlesOfParts>
  <Company>General Assembly</Company>
  <LinksUpToDate>false</LinksUpToDate>
  <CharactersWithSpaces>358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366</dc:title>
  <dc:subject/>
  <dc:creator>Illinois General Assembly</dc:creator>
  <cp:keywords/>
  <dc:description/>
  <cp:lastModifiedBy>Roberts, John</cp:lastModifiedBy>
  <cp:revision>3</cp:revision>
  <dcterms:created xsi:type="dcterms:W3CDTF">2012-06-22T01:01:00Z</dcterms:created>
  <dcterms:modified xsi:type="dcterms:W3CDTF">2012-06-22T01:01:00Z</dcterms:modified>
</cp:coreProperties>
</file>