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35" w:rsidRDefault="007C4535" w:rsidP="007C4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535" w:rsidRDefault="007C4535" w:rsidP="007C4535">
      <w:pPr>
        <w:widowControl w:val="0"/>
        <w:autoSpaceDE w:val="0"/>
        <w:autoSpaceDN w:val="0"/>
        <w:adjustRightInd w:val="0"/>
        <w:jc w:val="center"/>
      </w:pPr>
      <w:r>
        <w:t>SUBPART D:  NOTICE OF PROPOSED MULTI-FAMILY DEVELOPMENTS</w:t>
      </w:r>
    </w:p>
    <w:sectPr w:rsidR="007C4535" w:rsidSect="007C4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535"/>
    <w:rsid w:val="005C3366"/>
    <w:rsid w:val="005E04AC"/>
    <w:rsid w:val="007C4535"/>
    <w:rsid w:val="00B31845"/>
    <w:rsid w:val="00DC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NOTICE OF PROPOSED MULTI-FAMILY DEVELOPMENTS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NOTICE OF PROPOSED MULTI-FAMILY DEVELOPMENTS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