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541" w:rsidRDefault="00822541" w:rsidP="008225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2541" w:rsidRDefault="00822541" w:rsidP="00822541">
      <w:pPr>
        <w:widowControl w:val="0"/>
        <w:autoSpaceDE w:val="0"/>
        <w:autoSpaceDN w:val="0"/>
        <w:adjustRightInd w:val="0"/>
        <w:jc w:val="center"/>
      </w:pPr>
      <w:r>
        <w:t>SUBPART K:  CERTIFICATIONS</w:t>
      </w:r>
    </w:p>
    <w:sectPr w:rsidR="00822541" w:rsidSect="008225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2541"/>
    <w:rsid w:val="002C56F5"/>
    <w:rsid w:val="00490A19"/>
    <w:rsid w:val="005C3366"/>
    <w:rsid w:val="007919D2"/>
    <w:rsid w:val="0082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CERTIFICATIONS</vt:lpstr>
    </vt:vector>
  </TitlesOfParts>
  <Company>General Assembly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CERTIFICATIONS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