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7F" w:rsidRDefault="00CA1B7F" w:rsidP="00CA1B7F">
      <w:pPr>
        <w:widowControl w:val="0"/>
        <w:autoSpaceDE w:val="0"/>
        <w:autoSpaceDN w:val="0"/>
        <w:adjustRightInd w:val="0"/>
      </w:pPr>
      <w:bookmarkStart w:id="0" w:name="_GoBack"/>
      <w:bookmarkEnd w:id="0"/>
    </w:p>
    <w:p w:rsidR="00CA1B7F" w:rsidRDefault="00CA1B7F" w:rsidP="00CA1B7F">
      <w:pPr>
        <w:widowControl w:val="0"/>
        <w:autoSpaceDE w:val="0"/>
        <w:autoSpaceDN w:val="0"/>
        <w:adjustRightInd w:val="0"/>
      </w:pPr>
      <w:r>
        <w:rPr>
          <w:b/>
          <w:bCs/>
        </w:rPr>
        <w:t>Section 360.309  Authority Determination</w:t>
      </w:r>
      <w:r>
        <w:t xml:space="preserve"> </w:t>
      </w:r>
    </w:p>
    <w:p w:rsidR="00CA1B7F" w:rsidRDefault="00CA1B7F" w:rsidP="00CA1B7F">
      <w:pPr>
        <w:widowControl w:val="0"/>
        <w:autoSpaceDE w:val="0"/>
        <w:autoSpaceDN w:val="0"/>
        <w:adjustRightInd w:val="0"/>
      </w:pPr>
    </w:p>
    <w:p w:rsidR="00CA1B7F" w:rsidRDefault="00CA1B7F" w:rsidP="00CA1B7F">
      <w:pPr>
        <w:widowControl w:val="0"/>
        <w:autoSpaceDE w:val="0"/>
        <w:autoSpaceDN w:val="0"/>
        <w:adjustRightInd w:val="0"/>
      </w:pPr>
      <w:r>
        <w:t xml:space="preserve">The Staff shall present all positive recommendations for funding of the Advisory Commission to the Members.  Monies from the Trust Fund can only be allocated pursuant to resolution by the Members. </w:t>
      </w:r>
    </w:p>
    <w:p w:rsidR="00CA1B7F" w:rsidRDefault="00CA1B7F" w:rsidP="00CA1B7F">
      <w:pPr>
        <w:widowControl w:val="0"/>
        <w:autoSpaceDE w:val="0"/>
        <w:autoSpaceDN w:val="0"/>
        <w:adjustRightInd w:val="0"/>
      </w:pPr>
    </w:p>
    <w:p w:rsidR="00CA1B7F" w:rsidRDefault="00CA1B7F" w:rsidP="00CA1B7F">
      <w:pPr>
        <w:widowControl w:val="0"/>
        <w:autoSpaceDE w:val="0"/>
        <w:autoSpaceDN w:val="0"/>
        <w:adjustRightInd w:val="0"/>
        <w:ind w:left="1440" w:hanging="720"/>
      </w:pPr>
      <w:r>
        <w:t xml:space="preserve">(Source:  Amended at 18 Ill. Reg. 8663, effective May 25, 1994) </w:t>
      </w:r>
    </w:p>
    <w:sectPr w:rsidR="00CA1B7F" w:rsidSect="00CA1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B7F"/>
    <w:rsid w:val="005C3366"/>
    <w:rsid w:val="006D7A6D"/>
    <w:rsid w:val="009355D1"/>
    <w:rsid w:val="00BA59E6"/>
    <w:rsid w:val="00CA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