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B7" w:rsidRDefault="00F64CB7" w:rsidP="00F64C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4CB7" w:rsidRDefault="00F64CB7" w:rsidP="00F64C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360.101  Authority</w:t>
      </w:r>
      <w:r>
        <w:t xml:space="preserve"> </w:t>
      </w:r>
    </w:p>
    <w:p w:rsidR="00F64CB7" w:rsidRDefault="00F64CB7" w:rsidP="00F64CB7">
      <w:pPr>
        <w:widowControl w:val="0"/>
        <w:autoSpaceDE w:val="0"/>
        <w:autoSpaceDN w:val="0"/>
        <w:adjustRightInd w:val="0"/>
      </w:pPr>
    </w:p>
    <w:p w:rsidR="00F64CB7" w:rsidRDefault="00F64CB7" w:rsidP="00F64CB7">
      <w:pPr>
        <w:widowControl w:val="0"/>
        <w:autoSpaceDE w:val="0"/>
        <w:autoSpaceDN w:val="0"/>
        <w:adjustRightInd w:val="0"/>
      </w:pPr>
      <w:r>
        <w:t xml:space="preserve">This Part is authorized by and made pursuant to the Illinois Affordable Housing Act [310 ILCS 65] and shall govern the Program. </w:t>
      </w:r>
    </w:p>
    <w:p w:rsidR="00F64CB7" w:rsidRDefault="00F64CB7" w:rsidP="00F64CB7">
      <w:pPr>
        <w:widowControl w:val="0"/>
        <w:autoSpaceDE w:val="0"/>
        <w:autoSpaceDN w:val="0"/>
        <w:adjustRightInd w:val="0"/>
      </w:pPr>
    </w:p>
    <w:p w:rsidR="00F64CB7" w:rsidRDefault="00F64CB7" w:rsidP="00F64C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8663, effective May 25, 1994) </w:t>
      </w:r>
    </w:p>
    <w:sectPr w:rsidR="00F64CB7" w:rsidSect="00F64C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CB7"/>
    <w:rsid w:val="00455F9C"/>
    <w:rsid w:val="005C3366"/>
    <w:rsid w:val="00870558"/>
    <w:rsid w:val="009B48B2"/>
    <w:rsid w:val="00F6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