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56" w:rsidRDefault="00536E56" w:rsidP="00536E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E56" w:rsidRDefault="00536E56" w:rsidP="00536E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355.208  Project Documentation and Certification</w:t>
      </w:r>
      <w:r>
        <w:t xml:space="preserve"> </w:t>
      </w:r>
    </w:p>
    <w:p w:rsidR="00EA661D" w:rsidRDefault="00EA661D" w:rsidP="00536E56">
      <w:pPr>
        <w:widowControl w:val="0"/>
        <w:autoSpaceDE w:val="0"/>
        <w:autoSpaceDN w:val="0"/>
        <w:adjustRightInd w:val="0"/>
      </w:pPr>
    </w:p>
    <w:p w:rsidR="00EA661D" w:rsidRDefault="00EA661D" w:rsidP="00EA661D">
      <w:pPr>
        <w:widowControl w:val="0"/>
        <w:autoSpaceDE w:val="0"/>
        <w:autoSpaceDN w:val="0"/>
        <w:adjustRightInd w:val="0"/>
      </w:pPr>
      <w:r>
        <w:t xml:space="preserve">On or before the Initial Closing Date of </w:t>
      </w:r>
      <w:r w:rsidR="00DE7EC2">
        <w:t>a</w:t>
      </w:r>
      <w:r>
        <w:t xml:space="preserve"> Project, the Sponsor shall provide to the Agency the following documentation: </w:t>
      </w:r>
    </w:p>
    <w:p w:rsidR="00EA661D" w:rsidRDefault="00EA661D" w:rsidP="00536E56">
      <w:pPr>
        <w:widowControl w:val="0"/>
        <w:autoSpaceDE w:val="0"/>
        <w:autoSpaceDN w:val="0"/>
        <w:adjustRightInd w:val="0"/>
      </w:pPr>
    </w:p>
    <w:p w:rsidR="00536E56" w:rsidRDefault="00536E56" w:rsidP="00536E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certification of the amount of the Donation</w:t>
      </w:r>
      <w:r w:rsidR="00DE7EC2">
        <w:t>, a notarized affidavit from each Donor acknowledging the Donation to the Sponsor or such other documentation evidencing the Donor's knowledge of the making of a Donation and eligibility for receipt of a Certificate as determined acceptable by an Agency in its discretion,</w:t>
      </w:r>
      <w:r>
        <w:t xml:space="preserve"> and documentation as the Agency shall require under Sections </w:t>
      </w:r>
      <w:r w:rsidR="00915138">
        <w:t>355.304</w:t>
      </w:r>
      <w:r>
        <w:t xml:space="preserve">, 355.305, 355.306 and 355.307 of this Part to substantiate the facts set forth in the certification; </w:t>
      </w:r>
    </w:p>
    <w:p w:rsidR="00EA661D" w:rsidRDefault="00EA661D" w:rsidP="00536E56">
      <w:pPr>
        <w:widowControl w:val="0"/>
        <w:autoSpaceDE w:val="0"/>
        <w:autoSpaceDN w:val="0"/>
        <w:adjustRightInd w:val="0"/>
        <w:ind w:left="1440" w:hanging="720"/>
      </w:pPr>
    </w:p>
    <w:p w:rsidR="00536E56" w:rsidRDefault="00536E56" w:rsidP="00536E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415B00" w:rsidRPr="00E66F6C">
        <w:tab/>
      </w:r>
      <w:r>
        <w:t xml:space="preserve">the name and address of the Sponsor; </w:t>
      </w:r>
    </w:p>
    <w:p w:rsidR="00EA661D" w:rsidRDefault="00EA661D" w:rsidP="00536E56">
      <w:pPr>
        <w:widowControl w:val="0"/>
        <w:autoSpaceDE w:val="0"/>
        <w:autoSpaceDN w:val="0"/>
        <w:adjustRightInd w:val="0"/>
        <w:ind w:left="1440" w:hanging="720"/>
      </w:pPr>
    </w:p>
    <w:p w:rsidR="00536E56" w:rsidRDefault="00536E56" w:rsidP="00536E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total number of </w:t>
      </w:r>
      <w:r w:rsidR="00DC7CAB">
        <w:t>Units</w:t>
      </w:r>
      <w:r>
        <w:t xml:space="preserve"> or Single Family Residences</w:t>
      </w:r>
      <w:r w:rsidR="00DE7EC2">
        <w:t>, as applicable, in the Project</w:t>
      </w:r>
      <w:r>
        <w:t xml:space="preserve">; </w:t>
      </w:r>
    </w:p>
    <w:p w:rsidR="00EA661D" w:rsidRDefault="00EA661D" w:rsidP="00536E56">
      <w:pPr>
        <w:widowControl w:val="0"/>
        <w:autoSpaceDE w:val="0"/>
        <w:autoSpaceDN w:val="0"/>
        <w:adjustRightInd w:val="0"/>
        <w:ind w:left="1440" w:hanging="720"/>
      </w:pPr>
    </w:p>
    <w:p w:rsidR="00536E56" w:rsidRDefault="00536E56" w:rsidP="00536E5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number of </w:t>
      </w:r>
      <w:r w:rsidR="00DC7CAB">
        <w:t>Units</w:t>
      </w:r>
      <w:r>
        <w:t xml:space="preserve"> or Single Family Residences</w:t>
      </w:r>
      <w:r w:rsidR="00DE7EC2">
        <w:t>, as applicable, in the Project</w:t>
      </w:r>
      <w:r>
        <w:t xml:space="preserve"> to be occupied by </w:t>
      </w:r>
      <w:r w:rsidR="00DE7EC2">
        <w:t xml:space="preserve">Very </w:t>
      </w:r>
      <w:r>
        <w:t>Low-Income</w:t>
      </w:r>
      <w:r w:rsidR="00DE7EC2">
        <w:t>,</w:t>
      </w:r>
      <w:r>
        <w:t xml:space="preserve"> Low-Income </w:t>
      </w:r>
      <w:r w:rsidR="00AE5E0E">
        <w:t xml:space="preserve">and, for Employer-Assisted Housing Projects, Moderate-Income </w:t>
      </w:r>
      <w:r>
        <w:t xml:space="preserve">Households; </w:t>
      </w:r>
    </w:p>
    <w:p w:rsidR="00EA661D" w:rsidRDefault="00EA661D" w:rsidP="00536E56">
      <w:pPr>
        <w:widowControl w:val="0"/>
        <w:autoSpaceDE w:val="0"/>
        <w:autoSpaceDN w:val="0"/>
        <w:adjustRightInd w:val="0"/>
        <w:ind w:left="1440" w:hanging="720"/>
      </w:pPr>
    </w:p>
    <w:p w:rsidR="00536E56" w:rsidRDefault="00536E56" w:rsidP="00536E5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type of Households to be served (such as elderly or special needs); </w:t>
      </w:r>
    </w:p>
    <w:p w:rsidR="00EA661D" w:rsidRDefault="00EA661D" w:rsidP="00536E56">
      <w:pPr>
        <w:widowControl w:val="0"/>
        <w:autoSpaceDE w:val="0"/>
        <w:autoSpaceDN w:val="0"/>
        <w:adjustRightInd w:val="0"/>
        <w:ind w:left="1440" w:hanging="720"/>
      </w:pPr>
    </w:p>
    <w:p w:rsidR="00536E56" w:rsidRDefault="00536E56" w:rsidP="00536E5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for Multifamily Housing Projects, the number of bedrooms in each </w:t>
      </w:r>
      <w:r w:rsidR="00DC7CAB">
        <w:t>Unit</w:t>
      </w:r>
      <w:r>
        <w:t xml:space="preserve">; and </w:t>
      </w:r>
    </w:p>
    <w:p w:rsidR="00EA661D" w:rsidRDefault="00EA661D" w:rsidP="00536E56">
      <w:pPr>
        <w:widowControl w:val="0"/>
        <w:autoSpaceDE w:val="0"/>
        <w:autoSpaceDN w:val="0"/>
        <w:adjustRightInd w:val="0"/>
        <w:ind w:left="1440" w:hanging="720"/>
      </w:pPr>
    </w:p>
    <w:p w:rsidR="00536E56" w:rsidRDefault="00536E56" w:rsidP="00536E5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amount of Affordable Housing Tax Credits allocated for General Operating Support and Technical Assistance, and the uses of such General Operating Support and Technical Assistance. </w:t>
      </w:r>
    </w:p>
    <w:p w:rsidR="00EA661D" w:rsidRDefault="00EA661D" w:rsidP="00536E56">
      <w:pPr>
        <w:widowControl w:val="0"/>
        <w:autoSpaceDE w:val="0"/>
        <w:autoSpaceDN w:val="0"/>
        <w:adjustRightInd w:val="0"/>
        <w:ind w:left="1440" w:hanging="720"/>
      </w:pPr>
    </w:p>
    <w:p w:rsidR="00DE7EC2" w:rsidRPr="00D55B37" w:rsidRDefault="00DE7EC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40778">
        <w:t>15822</w:t>
      </w:r>
      <w:r w:rsidRPr="00D55B37">
        <w:t xml:space="preserve">, effective </w:t>
      </w:r>
      <w:r w:rsidR="00D40778">
        <w:t>September 28, 2010</w:t>
      </w:r>
      <w:r w:rsidRPr="00D55B37">
        <w:t>)</w:t>
      </w:r>
    </w:p>
    <w:sectPr w:rsidR="00DE7EC2" w:rsidRPr="00D55B37" w:rsidSect="00536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E56"/>
    <w:rsid w:val="00415B00"/>
    <w:rsid w:val="004752AD"/>
    <w:rsid w:val="004C3B53"/>
    <w:rsid w:val="0050217B"/>
    <w:rsid w:val="00536E56"/>
    <w:rsid w:val="005C3366"/>
    <w:rsid w:val="008221A1"/>
    <w:rsid w:val="00910B2F"/>
    <w:rsid w:val="00915138"/>
    <w:rsid w:val="00AE5E0E"/>
    <w:rsid w:val="00C76F1F"/>
    <w:rsid w:val="00CE6E0C"/>
    <w:rsid w:val="00D40778"/>
    <w:rsid w:val="00DC7CAB"/>
    <w:rsid w:val="00DE7EC2"/>
    <w:rsid w:val="00E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6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2012-06-22T00:56:00Z</dcterms:modified>
</cp:coreProperties>
</file>