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BC11" w14:textId="77777777" w:rsidR="00C20F6D" w:rsidRDefault="00C20F6D" w:rsidP="00C20F6D"/>
    <w:p w14:paraId="71ECC7BE" w14:textId="11C84D9F" w:rsidR="00C20F6D" w:rsidRDefault="00C20F6D" w:rsidP="00C20F6D">
      <w:r>
        <w:t xml:space="preserve">AUTHORITY:  Implementing Section 3206 Homeowner Assistance Fund of the American Rescue </w:t>
      </w:r>
      <w:r w:rsidRPr="008507CF">
        <w:t>Plan Act of 2021, Pub. L. 117-2 enacted in March 2021</w:t>
      </w:r>
      <w:r>
        <w:t xml:space="preserve"> and authorized by Section 7.19 of the Illinois Housing Development Act [20 ILCS 3805/7.19].</w:t>
      </w:r>
    </w:p>
    <w:sectPr w:rsidR="00C20F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A526" w14:textId="77777777" w:rsidR="006F72DA" w:rsidRDefault="006F72DA">
      <w:r>
        <w:separator/>
      </w:r>
    </w:p>
  </w:endnote>
  <w:endnote w:type="continuationSeparator" w:id="0">
    <w:p w14:paraId="2E8CAA3D" w14:textId="77777777" w:rsidR="006F72DA" w:rsidRDefault="006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AFB3" w14:textId="77777777" w:rsidR="006F72DA" w:rsidRDefault="006F72DA">
      <w:r>
        <w:separator/>
      </w:r>
    </w:p>
  </w:footnote>
  <w:footnote w:type="continuationSeparator" w:id="0">
    <w:p w14:paraId="0EE7FA3F" w14:textId="77777777" w:rsidR="006F72DA" w:rsidRDefault="006F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A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2D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FD5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26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D8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F6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90C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8E34F"/>
  <w15:chartTrackingRefBased/>
  <w15:docId w15:val="{D988006B-157E-4609-B6D6-10090791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7</cp:revision>
  <dcterms:created xsi:type="dcterms:W3CDTF">2021-08-25T14:38:00Z</dcterms:created>
  <dcterms:modified xsi:type="dcterms:W3CDTF">2022-11-09T20:45:00Z</dcterms:modified>
</cp:coreProperties>
</file>