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1F" w:rsidRDefault="0037001F" w:rsidP="0037001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ILLINOIS HOUSING DEVELOPMENT AUTHORITY</w:t>
      </w:r>
    </w:p>
    <w:sectPr w:rsidR="0037001F" w:rsidSect="003700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001F"/>
    <w:rsid w:val="00046299"/>
    <w:rsid w:val="0037001F"/>
    <w:rsid w:val="005C3366"/>
    <w:rsid w:val="009E3F4B"/>
    <w:rsid w:val="00E0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ILLINOIS HOUSING DEVELOPMENT AUTHORITY</vt:lpstr>
    </vt:vector>
  </TitlesOfParts>
  <Company>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ILLINOIS HOUSING DEVELOPMENT AUTHORITY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