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DF5" w:rsidRDefault="00775DF5" w:rsidP="00775D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5DF5" w:rsidRDefault="00775DF5" w:rsidP="00775D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220.107  Forms for the Program</w:t>
      </w:r>
      <w:r>
        <w:t xml:space="preserve"> </w:t>
      </w:r>
    </w:p>
    <w:p w:rsidR="00775DF5" w:rsidRDefault="00775DF5" w:rsidP="00775DF5">
      <w:pPr>
        <w:widowControl w:val="0"/>
        <w:autoSpaceDE w:val="0"/>
        <w:autoSpaceDN w:val="0"/>
        <w:adjustRightInd w:val="0"/>
      </w:pPr>
    </w:p>
    <w:p w:rsidR="00775DF5" w:rsidRDefault="00775DF5" w:rsidP="00775DF5">
      <w:pPr>
        <w:widowControl w:val="0"/>
        <w:autoSpaceDE w:val="0"/>
        <w:autoSpaceDN w:val="0"/>
        <w:adjustRightInd w:val="0"/>
      </w:pPr>
      <w:r>
        <w:t xml:space="preserve">The Staff may prepare, use, supplement, and amend such forms, agreements, and other documents as may be necessary to implement the Program, including without limitation a Procedural Guide, an Application, a Notice of Acceptance, a Mortgage Purchase Agreement, and a Servicing Agreement, all as may be prescribed by the Director. </w:t>
      </w:r>
    </w:p>
    <w:sectPr w:rsidR="00775DF5" w:rsidSect="00775D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5DF5"/>
    <w:rsid w:val="000C3A40"/>
    <w:rsid w:val="003E11C6"/>
    <w:rsid w:val="005C3366"/>
    <w:rsid w:val="00775DF5"/>
    <w:rsid w:val="00E64115"/>
    <w:rsid w:val="00F8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