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73" w:rsidRDefault="00EC5F73" w:rsidP="00EC5F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F73" w:rsidRDefault="00EC5F73" w:rsidP="00EC5F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220.101  Authority</w:t>
      </w:r>
      <w:r>
        <w:t xml:space="preserve"> </w:t>
      </w:r>
    </w:p>
    <w:p w:rsidR="00EC5F73" w:rsidRDefault="00EC5F73" w:rsidP="00EC5F73">
      <w:pPr>
        <w:widowControl w:val="0"/>
        <w:autoSpaceDE w:val="0"/>
        <w:autoSpaceDN w:val="0"/>
        <w:adjustRightInd w:val="0"/>
      </w:pPr>
    </w:p>
    <w:p w:rsidR="00EC5F73" w:rsidRDefault="00EC5F73" w:rsidP="00EC5F73">
      <w:pPr>
        <w:widowControl w:val="0"/>
        <w:autoSpaceDE w:val="0"/>
        <w:autoSpaceDN w:val="0"/>
        <w:adjustRightInd w:val="0"/>
      </w:pPr>
      <w:r>
        <w:t xml:space="preserve">These Rules are authorized by and made pursuant to Section 7.19 and 7.23 of the Act and shall govern the Program. </w:t>
      </w:r>
    </w:p>
    <w:sectPr w:rsidR="00EC5F73" w:rsidSect="00EC5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F73"/>
    <w:rsid w:val="003E6C12"/>
    <w:rsid w:val="004077A5"/>
    <w:rsid w:val="004E4D56"/>
    <w:rsid w:val="005C3366"/>
    <w:rsid w:val="008B670C"/>
    <w:rsid w:val="00E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