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7F" w:rsidRDefault="00250B7F" w:rsidP="00250B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0B7F" w:rsidRDefault="00250B7F" w:rsidP="00250B7F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250B7F" w:rsidRDefault="00250B7F" w:rsidP="00250B7F">
      <w:pPr>
        <w:widowControl w:val="0"/>
        <w:autoSpaceDE w:val="0"/>
        <w:autoSpaceDN w:val="0"/>
        <w:adjustRightInd w:val="0"/>
        <w:jc w:val="center"/>
      </w:pPr>
      <w:r>
        <w:t>STATE ADMINISTRATION OF THE FEDERAL COMMUNITY DEVELOPMENT</w:t>
      </w:r>
    </w:p>
    <w:p w:rsidR="00250B7F" w:rsidRDefault="00250B7F" w:rsidP="00250B7F">
      <w:pPr>
        <w:widowControl w:val="0"/>
        <w:autoSpaceDE w:val="0"/>
        <w:autoSpaceDN w:val="0"/>
        <w:adjustRightInd w:val="0"/>
        <w:jc w:val="center"/>
      </w:pPr>
      <w:r>
        <w:t>BLOCK GRANT PROGRAM FOR SMALL CITIES</w:t>
      </w:r>
    </w:p>
    <w:sectPr w:rsidR="00250B7F" w:rsidSect="00250B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B7F"/>
    <w:rsid w:val="00250B7F"/>
    <w:rsid w:val="00270D95"/>
    <w:rsid w:val="005C3366"/>
    <w:rsid w:val="005D0603"/>
    <w:rsid w:val="009C0B37"/>
    <w:rsid w:val="00B8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General Assembly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