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B6" w:rsidRDefault="002728B6" w:rsidP="002728B6">
      <w:pPr>
        <w:widowControl w:val="0"/>
        <w:autoSpaceDE w:val="0"/>
        <w:autoSpaceDN w:val="0"/>
        <w:adjustRightInd w:val="0"/>
      </w:pPr>
      <w:bookmarkStart w:id="0" w:name="_GoBack"/>
      <w:bookmarkEnd w:id="0"/>
    </w:p>
    <w:p w:rsidR="002728B6" w:rsidRDefault="002728B6" w:rsidP="002728B6">
      <w:pPr>
        <w:widowControl w:val="0"/>
        <w:autoSpaceDE w:val="0"/>
        <w:autoSpaceDN w:val="0"/>
        <w:adjustRightInd w:val="0"/>
      </w:pPr>
      <w:r>
        <w:rPr>
          <w:b/>
          <w:bCs/>
        </w:rPr>
        <w:t xml:space="preserve">Section </w:t>
      </w:r>
      <w:r w:rsidR="001122ED">
        <w:rPr>
          <w:b/>
          <w:bCs/>
        </w:rPr>
        <w:t>100</w:t>
      </w:r>
      <w:r w:rsidR="007F2F56">
        <w:rPr>
          <w:b/>
          <w:bCs/>
        </w:rPr>
        <w:t>.20</w:t>
      </w:r>
      <w:r>
        <w:rPr>
          <w:b/>
          <w:bCs/>
        </w:rPr>
        <w:t xml:space="preserve">  Purpose and Scope</w:t>
      </w:r>
      <w:r>
        <w:t xml:space="preserve"> </w:t>
      </w:r>
    </w:p>
    <w:p w:rsidR="002728B6" w:rsidRDefault="002728B6" w:rsidP="002728B6">
      <w:pPr>
        <w:widowControl w:val="0"/>
        <w:autoSpaceDE w:val="0"/>
        <w:autoSpaceDN w:val="0"/>
        <w:adjustRightInd w:val="0"/>
      </w:pPr>
    </w:p>
    <w:p w:rsidR="002728B6" w:rsidRDefault="002728B6" w:rsidP="002728B6">
      <w:pPr>
        <w:widowControl w:val="0"/>
        <w:autoSpaceDE w:val="0"/>
        <w:autoSpaceDN w:val="0"/>
        <w:adjustRightInd w:val="0"/>
        <w:ind w:left="1440" w:hanging="720"/>
      </w:pPr>
      <w:r>
        <w:t>a)</w:t>
      </w:r>
      <w:r>
        <w:tab/>
        <w:t xml:space="preserve">The LIHEAP has been established to carry out the provisions of the Energy Assistance Act .  The State will use the funds available under the Low Income Home Energy Assistance Block Grant to provide assistance to eligible households to meet the costs of home energy, and more specifically to provide: </w:t>
      </w:r>
    </w:p>
    <w:p w:rsidR="00664390" w:rsidRDefault="00664390" w:rsidP="002728B6">
      <w:pPr>
        <w:widowControl w:val="0"/>
        <w:autoSpaceDE w:val="0"/>
        <w:autoSpaceDN w:val="0"/>
        <w:adjustRightInd w:val="0"/>
        <w:ind w:left="2160" w:hanging="720"/>
      </w:pPr>
    </w:p>
    <w:p w:rsidR="002728B6" w:rsidRDefault="002728B6" w:rsidP="002728B6">
      <w:pPr>
        <w:widowControl w:val="0"/>
        <w:autoSpaceDE w:val="0"/>
        <w:autoSpaceDN w:val="0"/>
        <w:adjustRightInd w:val="0"/>
        <w:ind w:left="2160" w:hanging="720"/>
      </w:pPr>
      <w:r>
        <w:t>1)</w:t>
      </w:r>
      <w:r>
        <w:tab/>
        <w:t xml:space="preserve">assistance in the form of a cash payment made directly to the eligible household should that household purchase home energy as an undesignated portion of rent; </w:t>
      </w:r>
    </w:p>
    <w:p w:rsidR="00664390" w:rsidRDefault="00664390" w:rsidP="002728B6">
      <w:pPr>
        <w:widowControl w:val="0"/>
        <w:autoSpaceDE w:val="0"/>
        <w:autoSpaceDN w:val="0"/>
        <w:adjustRightInd w:val="0"/>
        <w:ind w:left="2160" w:hanging="720"/>
      </w:pPr>
    </w:p>
    <w:p w:rsidR="002728B6" w:rsidRDefault="002728B6" w:rsidP="002728B6">
      <w:pPr>
        <w:widowControl w:val="0"/>
        <w:autoSpaceDE w:val="0"/>
        <w:autoSpaceDN w:val="0"/>
        <w:adjustRightInd w:val="0"/>
        <w:ind w:left="2160" w:hanging="720"/>
      </w:pPr>
      <w:r>
        <w:t>2)</w:t>
      </w:r>
      <w:r>
        <w:tab/>
        <w:t xml:space="preserve">payments to a home energy provider on behalf of the eligible household or direct to the household if its winter energy services are provided by a non-participating home energy provider; </w:t>
      </w:r>
    </w:p>
    <w:p w:rsidR="00664390" w:rsidRDefault="00664390" w:rsidP="002728B6">
      <w:pPr>
        <w:widowControl w:val="0"/>
        <w:autoSpaceDE w:val="0"/>
        <w:autoSpaceDN w:val="0"/>
        <w:adjustRightInd w:val="0"/>
        <w:ind w:left="2160" w:hanging="720"/>
      </w:pPr>
    </w:p>
    <w:p w:rsidR="002728B6" w:rsidRDefault="002728B6" w:rsidP="002728B6">
      <w:pPr>
        <w:widowControl w:val="0"/>
        <w:autoSpaceDE w:val="0"/>
        <w:autoSpaceDN w:val="0"/>
        <w:adjustRightInd w:val="0"/>
        <w:ind w:left="2160" w:hanging="720"/>
      </w:pPr>
      <w:r>
        <w:t>3)</w:t>
      </w:r>
      <w:r>
        <w:tab/>
        <w:t xml:space="preserve">low cost weatherization and/or energy-related home repairs applied directly to an eligible household's residence; and </w:t>
      </w:r>
    </w:p>
    <w:p w:rsidR="00664390" w:rsidRDefault="00664390" w:rsidP="002728B6">
      <w:pPr>
        <w:widowControl w:val="0"/>
        <w:autoSpaceDE w:val="0"/>
        <w:autoSpaceDN w:val="0"/>
        <w:adjustRightInd w:val="0"/>
        <w:ind w:left="1440" w:hanging="720"/>
      </w:pPr>
    </w:p>
    <w:p w:rsidR="007F2F56" w:rsidRDefault="002728B6" w:rsidP="00555685">
      <w:pPr>
        <w:widowControl w:val="0"/>
        <w:autoSpaceDE w:val="0"/>
        <w:autoSpaceDN w:val="0"/>
        <w:adjustRightInd w:val="0"/>
        <w:ind w:left="2109" w:hanging="720"/>
      </w:pPr>
      <w:r>
        <w:t>4)</w:t>
      </w:r>
      <w:r>
        <w:tab/>
        <w:t>emergency services to an eligible household in an energy-related life-or-health threatening situation.</w:t>
      </w:r>
    </w:p>
    <w:p w:rsidR="007F2F56" w:rsidRDefault="007F2F56" w:rsidP="002728B6">
      <w:pPr>
        <w:widowControl w:val="0"/>
        <w:autoSpaceDE w:val="0"/>
        <w:autoSpaceDN w:val="0"/>
        <w:adjustRightInd w:val="0"/>
        <w:ind w:left="1440" w:hanging="720"/>
      </w:pPr>
    </w:p>
    <w:p w:rsidR="002728B6" w:rsidRDefault="002728B6" w:rsidP="002728B6">
      <w:pPr>
        <w:widowControl w:val="0"/>
        <w:autoSpaceDE w:val="0"/>
        <w:autoSpaceDN w:val="0"/>
        <w:adjustRightInd w:val="0"/>
        <w:ind w:left="1440" w:hanging="720"/>
      </w:pPr>
      <w:r>
        <w:t>b)</w:t>
      </w:r>
      <w:r>
        <w:tab/>
        <w:t xml:space="preserve">This Part specifies program guidelines whereby the Department will provide comprehensive energy and weatherization assistance to low-income citizens. </w:t>
      </w:r>
    </w:p>
    <w:p w:rsidR="002728B6" w:rsidRDefault="002728B6" w:rsidP="002728B6">
      <w:pPr>
        <w:widowControl w:val="0"/>
        <w:autoSpaceDE w:val="0"/>
        <w:autoSpaceDN w:val="0"/>
        <w:adjustRightInd w:val="0"/>
        <w:ind w:left="1440" w:hanging="720"/>
      </w:pPr>
    </w:p>
    <w:p w:rsidR="00FD7B33" w:rsidRDefault="00FD7B33" w:rsidP="00FD7B33">
      <w:pPr>
        <w:pStyle w:val="JCARSourceNote"/>
        <w:ind w:left="720"/>
      </w:pPr>
      <w:r w:rsidRPr="00D55B37">
        <w:t xml:space="preserve">(Source:  </w:t>
      </w:r>
      <w:r w:rsidR="00117295">
        <w:t xml:space="preserve">Section 100.20 </w:t>
      </w:r>
      <w:proofErr w:type="spellStart"/>
      <w:r w:rsidR="00117295">
        <w:t>r</w:t>
      </w:r>
      <w:r w:rsidRPr="00D55B37">
        <w:t>ecodified</w:t>
      </w:r>
      <w:proofErr w:type="spellEnd"/>
      <w:r w:rsidRPr="00D55B37">
        <w:t xml:space="preserve"> </w:t>
      </w:r>
      <w:r w:rsidR="00EA31C5">
        <w:t>from 89 Ill. Adm. Code 109.</w:t>
      </w:r>
      <w:r w:rsidR="00C53C57">
        <w:t>20</w:t>
      </w:r>
      <w:r w:rsidR="00EA31C5">
        <w:t xml:space="preserve"> </w:t>
      </w:r>
      <w:r w:rsidRPr="00D55B37">
        <w:t xml:space="preserve">at </w:t>
      </w:r>
      <w:r>
        <w:t xml:space="preserve">33 </w:t>
      </w:r>
      <w:r w:rsidRPr="00D55B37">
        <w:t xml:space="preserve">Ill. Reg. </w:t>
      </w:r>
      <w:r w:rsidR="00514AF1">
        <w:t>9466</w:t>
      </w:r>
      <w:r w:rsidRPr="00D55B37">
        <w:t>)</w:t>
      </w:r>
    </w:p>
    <w:sectPr w:rsidR="00FD7B33" w:rsidSect="002728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8B6"/>
    <w:rsid w:val="000E79A7"/>
    <w:rsid w:val="001122ED"/>
    <w:rsid w:val="00117295"/>
    <w:rsid w:val="002728B6"/>
    <w:rsid w:val="003968A3"/>
    <w:rsid w:val="00514AF1"/>
    <w:rsid w:val="00555685"/>
    <w:rsid w:val="00580326"/>
    <w:rsid w:val="005C3366"/>
    <w:rsid w:val="0061478F"/>
    <w:rsid w:val="00664390"/>
    <w:rsid w:val="006A6D7D"/>
    <w:rsid w:val="007F2F56"/>
    <w:rsid w:val="008154FC"/>
    <w:rsid w:val="00C53C57"/>
    <w:rsid w:val="00E91597"/>
    <w:rsid w:val="00EA31C5"/>
    <w:rsid w:val="00FD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6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