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E6" w:rsidRDefault="002479E6" w:rsidP="00D00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ACF" w:rsidRDefault="00D00ACF" w:rsidP="00D00AC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1.10</w:t>
      </w:r>
      <w:r>
        <w:tab/>
        <w:t xml:space="preserve">Purpose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1.20</w:t>
      </w:r>
      <w:r>
        <w:tab/>
        <w:t xml:space="preserve">Definitions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1.30</w:t>
      </w:r>
      <w:r>
        <w:tab/>
        <w:t xml:space="preserve">Record Retention Requirements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1.35</w:t>
      </w:r>
      <w:r>
        <w:tab/>
        <w:t xml:space="preserve">Fees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1.40</w:t>
      </w:r>
      <w:r>
        <w:tab/>
        <w:t xml:space="preserve">Property Management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1.50</w:t>
      </w:r>
      <w:r>
        <w:tab/>
        <w:t xml:space="preserve">Cash Management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1.60</w:t>
      </w:r>
      <w:r>
        <w:tab/>
        <w:t xml:space="preserve">Interest on Grant Funds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1.70</w:t>
      </w:r>
      <w:r>
        <w:tab/>
        <w:t xml:space="preserve">Program Income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1.80</w:t>
      </w:r>
      <w:r>
        <w:tab/>
        <w:t xml:space="preserve">Travel Expenses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1.85</w:t>
      </w:r>
      <w:r>
        <w:tab/>
        <w:t xml:space="preserve">Procurement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1.90</w:t>
      </w:r>
      <w:r>
        <w:tab/>
        <w:t xml:space="preserve">Financial Management Standards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1.100</w:t>
      </w:r>
      <w:r>
        <w:tab/>
        <w:t xml:space="preserve">Method of Compensation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1.105</w:t>
      </w:r>
      <w:r>
        <w:tab/>
        <w:t xml:space="preserve">Modification and Amendment of Grant Document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1.110</w:t>
      </w:r>
      <w:r>
        <w:tab/>
        <w:t xml:space="preserve">Suspension and Termination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1.120</w:t>
      </w:r>
      <w:r>
        <w:tab/>
        <w:t xml:space="preserve">Monitoring and Evaluation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1.130</w:t>
      </w:r>
      <w:r>
        <w:tab/>
        <w:t xml:space="preserve">Audits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1.140</w:t>
      </w:r>
      <w:r>
        <w:tab/>
        <w:t xml:space="preserve">Complaint Process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1.150</w:t>
      </w:r>
      <w:r>
        <w:tab/>
        <w:t xml:space="preserve">Incorporation by Reference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1.160</w:t>
      </w:r>
      <w:r>
        <w:tab/>
        <w:t xml:space="preserve">Nondiscrimination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1.170</w:t>
      </w:r>
      <w:r>
        <w:tab/>
        <w:t xml:space="preserve">Assurances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1.175</w:t>
      </w:r>
      <w:r>
        <w:tab/>
        <w:t xml:space="preserve">Integration Clause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1.180</w:t>
      </w:r>
      <w:r>
        <w:tab/>
        <w:t xml:space="preserve">Severability Clause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1.185</w:t>
      </w:r>
      <w:r>
        <w:tab/>
        <w:t xml:space="preserve">Waivers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1.190</w:t>
      </w:r>
      <w:r>
        <w:tab/>
        <w:t xml:space="preserve">State Not Liable </w:t>
      </w:r>
    </w:p>
    <w:p w:rsidR="00D00ACF" w:rsidRDefault="00D00ACF" w:rsidP="002479E6">
      <w:pPr>
        <w:widowControl w:val="0"/>
        <w:autoSpaceDE w:val="0"/>
        <w:autoSpaceDN w:val="0"/>
        <w:adjustRightInd w:val="0"/>
        <w:ind w:left="1425" w:hanging="1425"/>
      </w:pPr>
      <w:r>
        <w:t>1.195</w:t>
      </w:r>
      <w:r>
        <w:tab/>
        <w:t xml:space="preserve">Insurance </w:t>
      </w:r>
    </w:p>
    <w:p w:rsidR="00D00ACF" w:rsidRDefault="000F0EB9" w:rsidP="00D00ACF">
      <w:pPr>
        <w:widowControl w:val="0"/>
        <w:autoSpaceDE w:val="0"/>
        <w:autoSpaceDN w:val="0"/>
        <w:adjustRightInd w:val="0"/>
        <w:ind w:left="2160" w:hanging="2160"/>
      </w:pPr>
      <w:r>
        <w:t>1.</w:t>
      </w:r>
      <w:r w:rsidR="00D00ACF">
        <w:t>APPENDIX A</w:t>
      </w:r>
      <w:r w:rsidR="00D00ACF">
        <w:tab/>
        <w:t xml:space="preserve">Office of Management and Budget Circular A-102 </w:t>
      </w:r>
    </w:p>
    <w:p w:rsidR="00D00ACF" w:rsidRDefault="000F0EB9" w:rsidP="00D00ACF">
      <w:pPr>
        <w:widowControl w:val="0"/>
        <w:autoSpaceDE w:val="0"/>
        <w:autoSpaceDN w:val="0"/>
        <w:adjustRightInd w:val="0"/>
        <w:ind w:left="2160" w:hanging="2160"/>
      </w:pPr>
      <w:r>
        <w:t>1.</w:t>
      </w:r>
      <w:r w:rsidR="00D00ACF">
        <w:t>APPENDIX B</w:t>
      </w:r>
      <w:r w:rsidR="00D00ACF">
        <w:tab/>
        <w:t xml:space="preserve">Office of Management and Budget Circular A-110 </w:t>
      </w:r>
    </w:p>
    <w:sectPr w:rsidR="00D00ACF" w:rsidSect="00D00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ACF"/>
    <w:rsid w:val="000F0EB9"/>
    <w:rsid w:val="002479E6"/>
    <w:rsid w:val="00387A12"/>
    <w:rsid w:val="007077AC"/>
    <w:rsid w:val="008031BC"/>
    <w:rsid w:val="00D00AC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