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BFAC" w14:textId="77777777" w:rsidR="006F401F" w:rsidRDefault="006F401F" w:rsidP="006F401F"/>
    <w:p w14:paraId="375FD240" w14:textId="77777777" w:rsidR="002D13B8" w:rsidRPr="006F401F" w:rsidRDefault="002D13B8" w:rsidP="006F401F">
      <w:pPr>
        <w:rPr>
          <w:b/>
        </w:rPr>
      </w:pPr>
      <w:r w:rsidRPr="006F401F">
        <w:rPr>
          <w:b/>
        </w:rPr>
        <w:t xml:space="preserve">Section </w:t>
      </w:r>
      <w:proofErr w:type="gramStart"/>
      <w:r w:rsidRPr="006F401F">
        <w:rPr>
          <w:b/>
        </w:rPr>
        <w:t>7000.200  State</w:t>
      </w:r>
      <w:proofErr w:type="gramEnd"/>
      <w:r w:rsidRPr="006F401F">
        <w:rPr>
          <w:b/>
        </w:rPr>
        <w:t xml:space="preserve"> Agency Responsibilities </w:t>
      </w:r>
    </w:p>
    <w:p w14:paraId="7211A488" w14:textId="77777777" w:rsidR="002D13B8" w:rsidRPr="006F401F" w:rsidRDefault="002D13B8" w:rsidP="006F401F"/>
    <w:p w14:paraId="29E1F9F5" w14:textId="77777777" w:rsidR="002D13B8" w:rsidRPr="006F401F" w:rsidRDefault="006F401F" w:rsidP="006F401F">
      <w:pPr>
        <w:ind w:left="1440" w:hanging="720"/>
      </w:pPr>
      <w:r>
        <w:t>a)</w:t>
      </w:r>
      <w:r>
        <w:tab/>
      </w:r>
      <w:r w:rsidR="002D13B8" w:rsidRPr="006F401F">
        <w:t>The specific requirements and responsibilities of State agencies and non-federal entities are set forth in Section 50</w:t>
      </w:r>
      <w:r w:rsidR="003F1C43">
        <w:t xml:space="preserve"> of the Act</w:t>
      </w:r>
      <w:r w:rsidR="002D13B8" w:rsidRPr="006F401F">
        <w:t xml:space="preserve">. </w:t>
      </w:r>
    </w:p>
    <w:p w14:paraId="5D3EEBEB" w14:textId="77777777" w:rsidR="002D13B8" w:rsidRPr="006F401F" w:rsidRDefault="002D13B8" w:rsidP="007D26F4"/>
    <w:p w14:paraId="51ED6DE3" w14:textId="41C5516A" w:rsidR="002D13B8" w:rsidRPr="006F401F" w:rsidRDefault="002D13B8" w:rsidP="006F401F">
      <w:pPr>
        <w:ind w:left="1440" w:hanging="720"/>
      </w:pPr>
      <w:r w:rsidRPr="006F401F">
        <w:t>b)</w:t>
      </w:r>
      <w:r w:rsidRPr="006F401F">
        <w:tab/>
        <w:t>State agencies making State</w:t>
      </w:r>
      <w:r w:rsidR="00797B1D">
        <w:t>-issued</w:t>
      </w:r>
      <w:r w:rsidR="003006BC">
        <w:t xml:space="preserve"> </w:t>
      </w:r>
      <w:r w:rsidR="00B147EB">
        <w:t>awards</w:t>
      </w:r>
      <w:r w:rsidR="00B147EB" w:rsidRPr="006F401F">
        <w:t xml:space="preserve"> </w:t>
      </w:r>
      <w:r w:rsidRPr="006F401F">
        <w:t xml:space="preserve">to non-federal entities must adopt rules reflecting UR subparts B through F unless different provisions are required by law or an exception is granted by </w:t>
      </w:r>
      <w:proofErr w:type="spellStart"/>
      <w:r w:rsidRPr="006F401F">
        <w:t>GATU</w:t>
      </w:r>
      <w:proofErr w:type="spellEnd"/>
      <w:r w:rsidR="00B5237C">
        <w:t xml:space="preserve"> in accordance with Section 7000.60</w:t>
      </w:r>
      <w:r w:rsidRPr="006F401F">
        <w:t xml:space="preserve">. </w:t>
      </w:r>
    </w:p>
    <w:p w14:paraId="1C9D7D4D" w14:textId="77777777" w:rsidR="002D13B8" w:rsidRPr="006F401F" w:rsidRDefault="002D13B8" w:rsidP="007D26F4"/>
    <w:p w14:paraId="60DCB2A9" w14:textId="75604D34" w:rsidR="002D13B8" w:rsidRPr="006F401F" w:rsidRDefault="002D13B8" w:rsidP="006F401F">
      <w:pPr>
        <w:ind w:left="2160" w:hanging="720"/>
      </w:pPr>
      <w:r w:rsidRPr="006F401F">
        <w:t>1)</w:t>
      </w:r>
      <w:r w:rsidRPr="006F401F">
        <w:tab/>
      </w:r>
      <w:r w:rsidR="00B233F1">
        <w:t>I</w:t>
      </w:r>
      <w:r w:rsidRPr="006F401F">
        <w:t xml:space="preserve">n applying UR subparts D through F to </w:t>
      </w:r>
      <w:r w:rsidR="00173CAD">
        <w:t>State-</w:t>
      </w:r>
      <w:r w:rsidR="00797B1D">
        <w:t>issued</w:t>
      </w:r>
      <w:r w:rsidR="0083524C">
        <w:t xml:space="preserve"> awards</w:t>
      </w:r>
      <w:r w:rsidRPr="006F401F">
        <w:t>, the following terms</w:t>
      </w:r>
      <w:r w:rsidR="00B233F1">
        <w:t xml:space="preserve"> </w:t>
      </w:r>
      <w:r w:rsidR="00B233F1" w:rsidRPr="00B233F1">
        <w:t xml:space="preserve">in Column A from the </w:t>
      </w:r>
      <w:r w:rsidR="000104A0">
        <w:t>UR</w:t>
      </w:r>
      <w:r w:rsidR="00B233F1" w:rsidRPr="00B233F1">
        <w:t xml:space="preserve"> are interchangeable with the terms in Column B</w:t>
      </w:r>
      <w:r w:rsidR="000104A0">
        <w:t>.</w:t>
      </w:r>
    </w:p>
    <w:p w14:paraId="0DBEE65F" w14:textId="77777777" w:rsidR="002D13B8" w:rsidRPr="006F401F" w:rsidRDefault="002D13B8" w:rsidP="007D26F4"/>
    <w:tbl>
      <w:tblPr>
        <w:tblW w:w="0" w:type="auto"/>
        <w:tblInd w:w="2259" w:type="dxa"/>
        <w:tblLook w:val="0000" w:firstRow="0" w:lastRow="0" w:firstColumn="0" w:lastColumn="0" w:noHBand="0" w:noVBand="0"/>
      </w:tblPr>
      <w:tblGrid>
        <w:gridCol w:w="3231"/>
        <w:gridCol w:w="297"/>
        <w:gridCol w:w="2871"/>
      </w:tblGrid>
      <w:tr w:rsidR="00701551" w:rsidRPr="006F401F" w14:paraId="35ACCF86" w14:textId="77777777" w:rsidTr="00701551">
        <w:tc>
          <w:tcPr>
            <w:tcW w:w="3231" w:type="dxa"/>
            <w:tcBorders>
              <w:bottom w:val="single" w:sz="4" w:space="0" w:color="auto"/>
            </w:tcBorders>
          </w:tcPr>
          <w:p w14:paraId="6F989058" w14:textId="77777777" w:rsidR="00701551" w:rsidRPr="00701551" w:rsidRDefault="00701551" w:rsidP="00701551">
            <w:pPr>
              <w:ind w:left="243" w:right="387"/>
              <w:jc w:val="center"/>
            </w:pPr>
            <w:r w:rsidRPr="00701551">
              <w:t>Column A</w:t>
            </w:r>
          </w:p>
          <w:p w14:paraId="4AE664E6" w14:textId="77777777" w:rsidR="00701551" w:rsidRPr="00701551" w:rsidRDefault="00701551" w:rsidP="00701551">
            <w:pPr>
              <w:ind w:left="243" w:right="387"/>
              <w:jc w:val="center"/>
            </w:pPr>
            <w:r w:rsidRPr="00701551">
              <w:t>Terms from 2 CFR 200</w:t>
            </w:r>
          </w:p>
          <w:p w14:paraId="03B998CF" w14:textId="77777777" w:rsidR="00701551" w:rsidRPr="006F401F" w:rsidRDefault="00701551" w:rsidP="00701551">
            <w:pPr>
              <w:ind w:left="243" w:right="387"/>
              <w:jc w:val="center"/>
              <w:rPr>
                <w:u w:val="single"/>
              </w:rPr>
            </w:pPr>
            <w:r w:rsidRPr="00701551">
              <w:t>Subparts B Through F</w:t>
            </w:r>
          </w:p>
        </w:tc>
        <w:tc>
          <w:tcPr>
            <w:tcW w:w="297" w:type="dxa"/>
          </w:tcPr>
          <w:p w14:paraId="0227FB18" w14:textId="77777777" w:rsidR="00701551" w:rsidRPr="00701551" w:rsidRDefault="00701551" w:rsidP="00B233F1">
            <w:pPr>
              <w:ind w:right="738"/>
              <w:jc w:val="center"/>
            </w:pPr>
          </w:p>
        </w:tc>
        <w:tc>
          <w:tcPr>
            <w:tcW w:w="2871" w:type="dxa"/>
            <w:tcBorders>
              <w:bottom w:val="single" w:sz="4" w:space="0" w:color="auto"/>
            </w:tcBorders>
          </w:tcPr>
          <w:p w14:paraId="52D87C8B" w14:textId="77777777" w:rsidR="00701551" w:rsidRPr="00701551" w:rsidRDefault="00701551" w:rsidP="00701551">
            <w:pPr>
              <w:ind w:right="171"/>
              <w:jc w:val="center"/>
            </w:pPr>
            <w:r w:rsidRPr="00701551">
              <w:t>Column B</w:t>
            </w:r>
          </w:p>
          <w:p w14:paraId="562EBC82" w14:textId="14581CF1" w:rsidR="00701551" w:rsidRPr="00701551" w:rsidRDefault="00701551" w:rsidP="00701551">
            <w:pPr>
              <w:ind w:right="171"/>
              <w:jc w:val="center"/>
            </w:pPr>
            <w:r w:rsidRPr="00701551">
              <w:t>Application to State</w:t>
            </w:r>
            <w:r w:rsidR="00797B1D">
              <w:t>-Issued</w:t>
            </w:r>
          </w:p>
          <w:p w14:paraId="5A02BA2A" w14:textId="0A7EB9FB" w:rsidR="00701551" w:rsidRPr="006F401F" w:rsidRDefault="00701551" w:rsidP="00701551">
            <w:pPr>
              <w:ind w:right="171"/>
              <w:jc w:val="center"/>
              <w:rPr>
                <w:u w:val="single"/>
              </w:rPr>
            </w:pPr>
            <w:r w:rsidRPr="00701551">
              <w:t>Awards</w:t>
            </w:r>
          </w:p>
        </w:tc>
      </w:tr>
      <w:tr w:rsidR="00701551" w:rsidRPr="006F401F" w14:paraId="28731B67" w14:textId="77777777" w:rsidTr="00701551">
        <w:tc>
          <w:tcPr>
            <w:tcW w:w="3231" w:type="dxa"/>
            <w:tcBorders>
              <w:top w:val="single" w:sz="4" w:space="0" w:color="auto"/>
            </w:tcBorders>
          </w:tcPr>
          <w:p w14:paraId="41A22198" w14:textId="77777777" w:rsidR="00701551" w:rsidRPr="006F401F" w:rsidRDefault="00701551" w:rsidP="006F401F"/>
        </w:tc>
        <w:tc>
          <w:tcPr>
            <w:tcW w:w="297" w:type="dxa"/>
          </w:tcPr>
          <w:p w14:paraId="03EF9CDD" w14:textId="77777777" w:rsidR="00701551" w:rsidRPr="006F401F" w:rsidRDefault="00701551" w:rsidP="006F401F"/>
        </w:tc>
        <w:tc>
          <w:tcPr>
            <w:tcW w:w="2871" w:type="dxa"/>
            <w:tcBorders>
              <w:top w:val="single" w:sz="4" w:space="0" w:color="auto"/>
            </w:tcBorders>
          </w:tcPr>
          <w:p w14:paraId="1A617931" w14:textId="77777777" w:rsidR="00701551" w:rsidRPr="006F401F" w:rsidRDefault="00701551" w:rsidP="006F401F"/>
        </w:tc>
      </w:tr>
      <w:tr w:rsidR="00701551" w:rsidRPr="006F401F" w14:paraId="1F24A53E" w14:textId="77777777" w:rsidTr="00701551">
        <w:trPr>
          <w:trHeight w:val="288"/>
        </w:trPr>
        <w:tc>
          <w:tcPr>
            <w:tcW w:w="3231" w:type="dxa"/>
            <w:vAlign w:val="bottom"/>
          </w:tcPr>
          <w:p w14:paraId="62EF06A6" w14:textId="77777777" w:rsidR="00701551" w:rsidRPr="006F401F" w:rsidRDefault="00701551" w:rsidP="006F401F">
            <w:r w:rsidRPr="006F401F">
              <w:t>Federal awarding agency</w:t>
            </w:r>
          </w:p>
        </w:tc>
        <w:tc>
          <w:tcPr>
            <w:tcW w:w="297" w:type="dxa"/>
          </w:tcPr>
          <w:p w14:paraId="06DEEC0B" w14:textId="77777777" w:rsidR="00701551" w:rsidRPr="006F401F" w:rsidRDefault="00701551" w:rsidP="006F401F"/>
        </w:tc>
        <w:tc>
          <w:tcPr>
            <w:tcW w:w="2871" w:type="dxa"/>
            <w:vAlign w:val="bottom"/>
          </w:tcPr>
          <w:p w14:paraId="31121E64" w14:textId="3AB18FDA" w:rsidR="00701551" w:rsidRPr="006F401F" w:rsidRDefault="00701551" w:rsidP="006F401F">
            <w:r w:rsidRPr="006F401F">
              <w:t xml:space="preserve">State </w:t>
            </w:r>
            <w:r w:rsidR="008B7B31">
              <w:t>awarding</w:t>
            </w:r>
            <w:r w:rsidRPr="006F401F">
              <w:t xml:space="preserve"> agency</w:t>
            </w:r>
          </w:p>
        </w:tc>
      </w:tr>
      <w:tr w:rsidR="00701551" w:rsidRPr="006F401F" w14:paraId="0BA5CBE5" w14:textId="77777777" w:rsidTr="00701551">
        <w:tc>
          <w:tcPr>
            <w:tcW w:w="3231" w:type="dxa"/>
          </w:tcPr>
          <w:p w14:paraId="5BE3F6DE" w14:textId="77777777" w:rsidR="00701551" w:rsidRPr="006F401F" w:rsidRDefault="00701551" w:rsidP="006F401F">
            <w:r w:rsidRPr="006F401F">
              <w:t>Non-federal entity</w:t>
            </w:r>
          </w:p>
        </w:tc>
        <w:tc>
          <w:tcPr>
            <w:tcW w:w="297" w:type="dxa"/>
          </w:tcPr>
          <w:p w14:paraId="53827717" w14:textId="77777777" w:rsidR="00701551" w:rsidRPr="006F401F" w:rsidRDefault="00701551" w:rsidP="006F401F"/>
        </w:tc>
        <w:tc>
          <w:tcPr>
            <w:tcW w:w="2871" w:type="dxa"/>
          </w:tcPr>
          <w:p w14:paraId="4F1FA265" w14:textId="48E8647A" w:rsidR="00701551" w:rsidRPr="006F401F" w:rsidRDefault="008B7B31" w:rsidP="006F401F">
            <w:r>
              <w:t>Awardee</w:t>
            </w:r>
          </w:p>
        </w:tc>
      </w:tr>
      <w:tr w:rsidR="00701551" w:rsidRPr="006F401F" w14:paraId="03D49548" w14:textId="77777777" w:rsidTr="00701551">
        <w:tc>
          <w:tcPr>
            <w:tcW w:w="3231" w:type="dxa"/>
          </w:tcPr>
          <w:p w14:paraId="728BC371" w14:textId="166384B3" w:rsidR="00701551" w:rsidRPr="006F401F" w:rsidRDefault="0083524C" w:rsidP="00701551">
            <w:pPr>
              <w:ind w:left="153" w:hanging="180"/>
            </w:pPr>
            <w:r>
              <w:t>Assistance Listing</w:t>
            </w:r>
          </w:p>
        </w:tc>
        <w:tc>
          <w:tcPr>
            <w:tcW w:w="297" w:type="dxa"/>
          </w:tcPr>
          <w:p w14:paraId="76D5A92E" w14:textId="77777777" w:rsidR="00701551" w:rsidRPr="006F401F" w:rsidRDefault="00701551" w:rsidP="003F1C43">
            <w:pPr>
              <w:ind w:left="172" w:hanging="172"/>
            </w:pPr>
          </w:p>
        </w:tc>
        <w:tc>
          <w:tcPr>
            <w:tcW w:w="2871" w:type="dxa"/>
          </w:tcPr>
          <w:p w14:paraId="7DC82F89" w14:textId="77777777" w:rsidR="00701551" w:rsidRPr="006F401F" w:rsidRDefault="00701551" w:rsidP="003F1C43">
            <w:pPr>
              <w:ind w:left="172" w:hanging="172"/>
            </w:pPr>
            <w:r w:rsidRPr="006F401F">
              <w:t xml:space="preserve">Catalog of State Financial Assistance or </w:t>
            </w:r>
            <w:proofErr w:type="spellStart"/>
            <w:r w:rsidRPr="006F401F">
              <w:t>CSFA</w:t>
            </w:r>
            <w:proofErr w:type="spellEnd"/>
          </w:p>
        </w:tc>
      </w:tr>
      <w:tr w:rsidR="00701551" w:rsidRPr="006F401F" w14:paraId="0A6D6325" w14:textId="77777777" w:rsidTr="00701551">
        <w:tc>
          <w:tcPr>
            <w:tcW w:w="3231" w:type="dxa"/>
          </w:tcPr>
          <w:p w14:paraId="0D6F9E09" w14:textId="77777777" w:rsidR="00701551" w:rsidRPr="006F401F" w:rsidRDefault="00701551" w:rsidP="00701551">
            <w:pPr>
              <w:ind w:left="153" w:hanging="180"/>
            </w:pPr>
            <w:r w:rsidRPr="006F401F">
              <w:t>Federal financial assistance</w:t>
            </w:r>
          </w:p>
        </w:tc>
        <w:tc>
          <w:tcPr>
            <w:tcW w:w="297" w:type="dxa"/>
          </w:tcPr>
          <w:p w14:paraId="0E0E7F90" w14:textId="77777777" w:rsidR="00701551" w:rsidRPr="006F401F" w:rsidRDefault="00701551" w:rsidP="00B233F1"/>
        </w:tc>
        <w:tc>
          <w:tcPr>
            <w:tcW w:w="2871" w:type="dxa"/>
          </w:tcPr>
          <w:p w14:paraId="5D4064F1" w14:textId="02E67B7B" w:rsidR="00701551" w:rsidRPr="006F401F" w:rsidRDefault="0083524C" w:rsidP="00B233F1">
            <w:r>
              <w:t>State-issued award</w:t>
            </w:r>
          </w:p>
        </w:tc>
      </w:tr>
      <w:tr w:rsidR="00701551" w:rsidRPr="006F401F" w14:paraId="508EC762" w14:textId="77777777" w:rsidTr="00701551">
        <w:tc>
          <w:tcPr>
            <w:tcW w:w="3231" w:type="dxa"/>
          </w:tcPr>
          <w:p w14:paraId="21814401" w14:textId="77777777" w:rsidR="00701551" w:rsidRPr="006F401F" w:rsidRDefault="00701551" w:rsidP="00701551">
            <w:pPr>
              <w:ind w:left="153" w:hanging="180"/>
            </w:pPr>
            <w:r w:rsidRPr="006F401F">
              <w:t>Federal pass-through financial</w:t>
            </w:r>
            <w:r>
              <w:t xml:space="preserve"> </w:t>
            </w:r>
            <w:r w:rsidRPr="006F401F">
              <w:t>assistance</w:t>
            </w:r>
          </w:p>
        </w:tc>
        <w:tc>
          <w:tcPr>
            <w:tcW w:w="297" w:type="dxa"/>
          </w:tcPr>
          <w:p w14:paraId="771AB1BA" w14:textId="77777777" w:rsidR="00701551" w:rsidRPr="006F401F" w:rsidRDefault="00701551" w:rsidP="006F401F"/>
        </w:tc>
        <w:tc>
          <w:tcPr>
            <w:tcW w:w="2871" w:type="dxa"/>
          </w:tcPr>
          <w:p w14:paraId="562124D4" w14:textId="1086973F" w:rsidR="00701551" w:rsidRPr="006F401F" w:rsidRDefault="00701551" w:rsidP="006F401F">
            <w:r w:rsidRPr="006F401F">
              <w:t>Federal pass-through</w:t>
            </w:r>
            <w:r w:rsidR="008B7B31">
              <w:t xml:space="preserve"> funds</w:t>
            </w:r>
          </w:p>
        </w:tc>
      </w:tr>
      <w:tr w:rsidR="00701551" w:rsidRPr="006F401F" w14:paraId="37D0F399" w14:textId="77777777" w:rsidTr="00701551">
        <w:tc>
          <w:tcPr>
            <w:tcW w:w="3231" w:type="dxa"/>
          </w:tcPr>
          <w:p w14:paraId="1083E9CC" w14:textId="77777777" w:rsidR="00701551" w:rsidRPr="006F401F" w:rsidRDefault="00701551" w:rsidP="006F401F">
            <w:r w:rsidRPr="006F401F">
              <w:t>Federal statutes or regulations</w:t>
            </w:r>
          </w:p>
        </w:tc>
        <w:tc>
          <w:tcPr>
            <w:tcW w:w="297" w:type="dxa"/>
          </w:tcPr>
          <w:p w14:paraId="2FACFFDE" w14:textId="77777777" w:rsidR="00701551" w:rsidRPr="006F401F" w:rsidRDefault="00701551" w:rsidP="006F401F"/>
        </w:tc>
        <w:tc>
          <w:tcPr>
            <w:tcW w:w="2871" w:type="dxa"/>
          </w:tcPr>
          <w:p w14:paraId="1AE0A970" w14:textId="77777777" w:rsidR="00701551" w:rsidRPr="006F401F" w:rsidRDefault="00701551" w:rsidP="006F401F">
            <w:r w:rsidRPr="006F401F">
              <w:t>State statutes or regulations</w:t>
            </w:r>
          </w:p>
        </w:tc>
      </w:tr>
    </w:tbl>
    <w:p w14:paraId="661DFA1D" w14:textId="77777777" w:rsidR="002D13B8" w:rsidRPr="006F401F" w:rsidRDefault="002D13B8" w:rsidP="007D26F4"/>
    <w:p w14:paraId="271119F5" w14:textId="3C05A11C" w:rsidR="002D13B8" w:rsidRPr="006F401F" w:rsidRDefault="002D13B8" w:rsidP="006F401F">
      <w:pPr>
        <w:ind w:left="2160" w:hanging="720"/>
      </w:pPr>
      <w:r w:rsidRPr="006F401F">
        <w:t>2)</w:t>
      </w:r>
      <w:r w:rsidRPr="006F401F">
        <w:tab/>
        <w:t xml:space="preserve">The following UR sections </w:t>
      </w:r>
      <w:r w:rsidR="00173CAD">
        <w:t>apply</w:t>
      </w:r>
      <w:r w:rsidRPr="006F401F">
        <w:t xml:space="preserve"> to State</w:t>
      </w:r>
      <w:r w:rsidR="00BE026C">
        <w:t>-issued awards</w:t>
      </w:r>
      <w:r w:rsidRPr="006F401F">
        <w:t xml:space="preserve">, with the </w:t>
      </w:r>
      <w:r w:rsidR="000104A0">
        <w:t>terminology equivalencies</w:t>
      </w:r>
      <w:r w:rsidRPr="006F401F">
        <w:t xml:space="preserve"> listed in subsection </w:t>
      </w:r>
      <w:r w:rsidR="003F1C43">
        <w:t>(</w:t>
      </w:r>
      <w:r w:rsidRPr="006F401F">
        <w:t>b)(1):</w:t>
      </w:r>
    </w:p>
    <w:p w14:paraId="561D834D" w14:textId="77777777" w:rsidR="002D13B8" w:rsidRPr="006F401F" w:rsidRDefault="002D13B8" w:rsidP="007D26F4"/>
    <w:p w14:paraId="4542FCC3" w14:textId="77777777" w:rsidR="002D13B8" w:rsidRPr="006F401F" w:rsidRDefault="003F1C43" w:rsidP="006F401F">
      <w:pPr>
        <w:ind w:left="2880" w:hanging="720"/>
      </w:pPr>
      <w:r>
        <w:t>A)</w:t>
      </w:r>
      <w:r>
        <w:tab/>
        <w:t>Subpart B –</w:t>
      </w:r>
      <w:r w:rsidR="002D13B8" w:rsidRPr="006F401F">
        <w:t xml:space="preserve"> General Provisions</w:t>
      </w:r>
    </w:p>
    <w:p w14:paraId="35E78BDF" w14:textId="77777777" w:rsidR="002D13B8" w:rsidRPr="006F401F" w:rsidRDefault="002D13B8" w:rsidP="007D26F4"/>
    <w:p w14:paraId="0EEDCB59" w14:textId="77777777" w:rsidR="002D13B8" w:rsidRPr="006F401F" w:rsidRDefault="006F401F" w:rsidP="006F401F">
      <w:pPr>
        <w:ind w:left="2880" w:hanging="720"/>
      </w:pPr>
      <w:r>
        <w:t>B)</w:t>
      </w:r>
      <w:r w:rsidR="002D13B8" w:rsidRPr="006F401F">
        <w:tab/>
        <w:t xml:space="preserve">Subpart C – Pre-Federal Award Requirements and Contents of Federal Awards </w:t>
      </w:r>
    </w:p>
    <w:p w14:paraId="539EC6EF" w14:textId="77777777" w:rsidR="002D13B8" w:rsidRPr="006F401F" w:rsidRDefault="002D13B8" w:rsidP="007D26F4"/>
    <w:p w14:paraId="0D42A21C" w14:textId="77777777" w:rsidR="002D13B8" w:rsidRPr="006F401F" w:rsidRDefault="003F1C43" w:rsidP="006F401F">
      <w:pPr>
        <w:ind w:left="2880" w:hanging="720"/>
      </w:pPr>
      <w:r>
        <w:t>C)</w:t>
      </w:r>
      <w:r>
        <w:tab/>
        <w:t>Subpart D – Post-</w:t>
      </w:r>
      <w:r w:rsidR="002D13B8" w:rsidRPr="006F401F">
        <w:t xml:space="preserve">Federal Award Requirements </w:t>
      </w:r>
    </w:p>
    <w:p w14:paraId="5051B322" w14:textId="77777777" w:rsidR="002D13B8" w:rsidRPr="006F401F" w:rsidRDefault="002D13B8" w:rsidP="007D26F4"/>
    <w:p w14:paraId="69520A92" w14:textId="77777777" w:rsidR="002D13B8" w:rsidRPr="006F401F" w:rsidRDefault="002D13B8" w:rsidP="006F401F">
      <w:pPr>
        <w:ind w:left="2880" w:hanging="720"/>
      </w:pPr>
      <w:r w:rsidRPr="006F401F">
        <w:t>D)</w:t>
      </w:r>
      <w:r w:rsidRPr="006F401F">
        <w:tab/>
        <w:t>Subpart E – Cost Principles</w:t>
      </w:r>
    </w:p>
    <w:p w14:paraId="0B6C8079" w14:textId="77777777" w:rsidR="002D13B8" w:rsidRPr="006F401F" w:rsidRDefault="002D13B8" w:rsidP="007D26F4"/>
    <w:p w14:paraId="5C8957FB" w14:textId="77777777" w:rsidR="002D13B8" w:rsidRPr="006F401F" w:rsidRDefault="002D13B8" w:rsidP="006F401F">
      <w:pPr>
        <w:ind w:left="2880" w:hanging="720"/>
      </w:pPr>
      <w:r w:rsidRPr="006F401F">
        <w:t>E)</w:t>
      </w:r>
      <w:r w:rsidRPr="006F401F">
        <w:tab/>
        <w:t xml:space="preserve">Subpart F – Audit Requirements </w:t>
      </w:r>
    </w:p>
    <w:p w14:paraId="1C01109A" w14:textId="77777777" w:rsidR="002D13B8" w:rsidRPr="006F401F" w:rsidRDefault="002D13B8" w:rsidP="007D26F4"/>
    <w:p w14:paraId="6FE6A44E" w14:textId="77777777" w:rsidR="002D13B8" w:rsidRPr="006F401F" w:rsidRDefault="002D13B8" w:rsidP="006F401F">
      <w:pPr>
        <w:ind w:left="2880" w:hanging="720"/>
      </w:pPr>
      <w:r w:rsidRPr="006F401F">
        <w:t>F)</w:t>
      </w:r>
      <w:r w:rsidRPr="006F401F">
        <w:tab/>
        <w:t>Appendices (applicable sections)</w:t>
      </w:r>
    </w:p>
    <w:p w14:paraId="7E3A45A9" w14:textId="77777777" w:rsidR="002D13B8" w:rsidRPr="006F401F" w:rsidRDefault="002D13B8" w:rsidP="007D26F4"/>
    <w:p w14:paraId="1C8F5204" w14:textId="77777777" w:rsidR="002D13B8" w:rsidRPr="006F401F" w:rsidRDefault="002D13B8" w:rsidP="006F401F">
      <w:pPr>
        <w:tabs>
          <w:tab w:val="left" w:pos="5760"/>
        </w:tabs>
        <w:ind w:left="3600" w:hanging="720"/>
      </w:pPr>
      <w:proofErr w:type="spellStart"/>
      <w:r w:rsidRPr="006F401F">
        <w:t>i</w:t>
      </w:r>
      <w:proofErr w:type="spellEnd"/>
      <w:r w:rsidRPr="006F401F">
        <w:t>)</w:t>
      </w:r>
      <w:r w:rsidRPr="006F401F">
        <w:tab/>
        <w:t>Appendix I</w:t>
      </w:r>
      <w:r w:rsidRPr="006F401F">
        <w:tab/>
        <w:t>Notice of Funding Opportunity</w:t>
      </w:r>
    </w:p>
    <w:p w14:paraId="414A3367" w14:textId="77777777" w:rsidR="002D13B8" w:rsidRPr="006F401F" w:rsidRDefault="003F1C43" w:rsidP="006F401F">
      <w:pPr>
        <w:ind w:left="5760"/>
      </w:pPr>
      <w:r>
        <w:t>(</w:t>
      </w:r>
      <w:r w:rsidR="002D13B8" w:rsidRPr="006F401F">
        <w:t xml:space="preserve">Except </w:t>
      </w:r>
      <w:r w:rsidR="000104A0">
        <w:t>s</w:t>
      </w:r>
      <w:r w:rsidR="002D13B8" w:rsidRPr="006F401F">
        <w:t>ection E</w:t>
      </w:r>
      <w:r>
        <w:t>)</w:t>
      </w:r>
    </w:p>
    <w:p w14:paraId="56A2C8FD" w14:textId="77777777" w:rsidR="002D13B8" w:rsidRPr="006F401F" w:rsidRDefault="002D13B8" w:rsidP="007D26F4"/>
    <w:p w14:paraId="3E057232" w14:textId="77777777" w:rsidR="002D13B8" w:rsidRPr="006F401F" w:rsidRDefault="002D13B8" w:rsidP="006F401F">
      <w:pPr>
        <w:tabs>
          <w:tab w:val="left" w:pos="5760"/>
        </w:tabs>
        <w:ind w:left="3600" w:hanging="720"/>
      </w:pPr>
      <w:r w:rsidRPr="006F401F">
        <w:t>ii)</w:t>
      </w:r>
      <w:r w:rsidRPr="006F401F">
        <w:tab/>
        <w:t>Appendix II</w:t>
      </w:r>
      <w:r w:rsidRPr="006F401F">
        <w:tab/>
        <w:t>Contract Provisions for Non-Federal</w:t>
      </w:r>
    </w:p>
    <w:p w14:paraId="71FAAB4C" w14:textId="77777777" w:rsidR="002D13B8" w:rsidRPr="006F401F" w:rsidRDefault="002D13B8" w:rsidP="006F401F">
      <w:pPr>
        <w:ind w:left="5760"/>
      </w:pPr>
      <w:r w:rsidRPr="006F401F">
        <w:t>Entity Contracts Under Federal Awards</w:t>
      </w:r>
    </w:p>
    <w:p w14:paraId="388A7939" w14:textId="77777777" w:rsidR="002D13B8" w:rsidRPr="006F401F" w:rsidRDefault="002D13B8" w:rsidP="007D26F4"/>
    <w:p w14:paraId="335947DD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iii)</w:t>
      </w:r>
      <w:r w:rsidRPr="006F401F">
        <w:tab/>
        <w:t>Appendix III</w:t>
      </w:r>
      <w:r w:rsidRPr="006F401F">
        <w:tab/>
        <w:t>Indi</w:t>
      </w:r>
      <w:r w:rsidR="006F401F">
        <w:t>rect (</w:t>
      </w:r>
      <w:proofErr w:type="spellStart"/>
      <w:r w:rsidR="006F401F">
        <w:t>F&amp;A</w:t>
      </w:r>
      <w:proofErr w:type="spellEnd"/>
      <w:r w:rsidR="006F401F">
        <w:t>) Costs Identification</w:t>
      </w:r>
    </w:p>
    <w:p w14:paraId="0326C00E" w14:textId="3F027CA6" w:rsidR="002D13B8" w:rsidRPr="006F401F" w:rsidRDefault="002D13B8" w:rsidP="006F401F">
      <w:pPr>
        <w:tabs>
          <w:tab w:val="left" w:pos="5760"/>
        </w:tabs>
        <w:ind w:left="5760"/>
      </w:pPr>
      <w:r w:rsidRPr="006F401F">
        <w:t>and</w:t>
      </w:r>
      <w:r w:rsidR="006F401F">
        <w:t xml:space="preserve"> </w:t>
      </w:r>
      <w:r w:rsidRPr="006F401F">
        <w:t xml:space="preserve">Assignment, and Rate Determination for Institutions of Higher Education </w:t>
      </w:r>
    </w:p>
    <w:p w14:paraId="00A2999A" w14:textId="77777777" w:rsidR="002D13B8" w:rsidRPr="006F401F" w:rsidRDefault="002D13B8" w:rsidP="007D26F4"/>
    <w:p w14:paraId="78EB6B7B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iv)</w:t>
      </w:r>
      <w:r w:rsidRPr="006F401F">
        <w:tab/>
        <w:t>Appendix IV</w:t>
      </w:r>
      <w:r w:rsidRPr="006F401F">
        <w:tab/>
        <w:t>Indi</w:t>
      </w:r>
      <w:r w:rsidR="006F401F">
        <w:t>rect (</w:t>
      </w:r>
      <w:proofErr w:type="spellStart"/>
      <w:r w:rsidR="006F401F">
        <w:t>F&amp;A</w:t>
      </w:r>
      <w:proofErr w:type="spellEnd"/>
      <w:r w:rsidR="006F401F">
        <w:t>) Costs Identification</w:t>
      </w:r>
    </w:p>
    <w:p w14:paraId="7A8749E8" w14:textId="77777777" w:rsidR="002D13B8" w:rsidRPr="006F401F" w:rsidRDefault="002D13B8" w:rsidP="006F401F">
      <w:pPr>
        <w:tabs>
          <w:tab w:val="left" w:pos="5760"/>
        </w:tabs>
        <w:ind w:left="5760"/>
      </w:pPr>
      <w:r w:rsidRPr="006F401F">
        <w:t>and</w:t>
      </w:r>
      <w:r w:rsidR="006F401F">
        <w:t xml:space="preserve"> </w:t>
      </w:r>
      <w:r w:rsidRPr="006F401F">
        <w:t>Assignment, and Rate Determination for Nonprofit Organizations</w:t>
      </w:r>
    </w:p>
    <w:p w14:paraId="332B3C99" w14:textId="77777777" w:rsidR="002D13B8" w:rsidRPr="006F401F" w:rsidRDefault="002D13B8" w:rsidP="007D26F4"/>
    <w:p w14:paraId="1CC0820A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v)</w:t>
      </w:r>
      <w:r w:rsidRPr="006F401F">
        <w:tab/>
        <w:t>Appendi</w:t>
      </w:r>
      <w:r w:rsidR="006F401F">
        <w:t>x V</w:t>
      </w:r>
      <w:r w:rsidR="006F401F">
        <w:tab/>
        <w:t>State/Local Government-wide</w:t>
      </w:r>
    </w:p>
    <w:p w14:paraId="204985E9" w14:textId="77777777" w:rsidR="002D13B8" w:rsidRPr="006F401F" w:rsidRDefault="002D13B8" w:rsidP="006F401F">
      <w:pPr>
        <w:tabs>
          <w:tab w:val="left" w:pos="5760"/>
        </w:tabs>
        <w:ind w:left="5760"/>
      </w:pPr>
      <w:r w:rsidRPr="006F401F">
        <w:t>Central</w:t>
      </w:r>
      <w:r w:rsidR="006F401F">
        <w:t xml:space="preserve"> </w:t>
      </w:r>
      <w:r w:rsidRPr="006F401F">
        <w:t>Service Cost Allocation Plans</w:t>
      </w:r>
    </w:p>
    <w:p w14:paraId="3FA3120A" w14:textId="77777777" w:rsidR="002D13B8" w:rsidRPr="006F401F" w:rsidRDefault="002D13B8" w:rsidP="007D26F4"/>
    <w:p w14:paraId="6DF7CDAA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vi)</w:t>
      </w:r>
      <w:r w:rsidRPr="006F401F">
        <w:tab/>
        <w:t>Appendix VI</w:t>
      </w:r>
      <w:r w:rsidRPr="006F401F">
        <w:tab/>
        <w:t>Public Assista</w:t>
      </w:r>
      <w:r w:rsidR="006F401F">
        <w:t>nce Cost Allocation</w:t>
      </w:r>
    </w:p>
    <w:p w14:paraId="5699F043" w14:textId="77777777" w:rsidR="002D13B8" w:rsidRPr="006F401F" w:rsidRDefault="002D13B8" w:rsidP="006F401F">
      <w:pPr>
        <w:tabs>
          <w:tab w:val="left" w:pos="5760"/>
        </w:tabs>
        <w:ind w:left="5760"/>
      </w:pPr>
      <w:r w:rsidRPr="006F401F">
        <w:t>Plans</w:t>
      </w:r>
    </w:p>
    <w:p w14:paraId="6AA31DC4" w14:textId="77777777" w:rsidR="002D13B8" w:rsidRPr="006F401F" w:rsidRDefault="002D13B8" w:rsidP="007D26F4"/>
    <w:p w14:paraId="0EB9E9D5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vii)</w:t>
      </w:r>
      <w:r w:rsidRPr="006F401F">
        <w:tab/>
        <w:t>Appendix VII</w:t>
      </w:r>
      <w:r w:rsidRPr="006F401F">
        <w:tab/>
      </w:r>
      <w:r w:rsidR="006F401F">
        <w:t>States and Local Government and</w:t>
      </w:r>
    </w:p>
    <w:p w14:paraId="0D4C4D00" w14:textId="77777777" w:rsidR="002D13B8" w:rsidRPr="006F401F" w:rsidRDefault="002D13B8" w:rsidP="006F401F">
      <w:pPr>
        <w:tabs>
          <w:tab w:val="left" w:pos="5760"/>
        </w:tabs>
        <w:ind w:left="5760"/>
      </w:pPr>
      <w:r w:rsidRPr="006F401F">
        <w:t>Indian</w:t>
      </w:r>
      <w:r w:rsidR="006F401F">
        <w:t xml:space="preserve"> </w:t>
      </w:r>
      <w:r w:rsidRPr="006F401F">
        <w:t>Tribe Indirect Cost Proposals</w:t>
      </w:r>
    </w:p>
    <w:p w14:paraId="4332AA74" w14:textId="77777777" w:rsidR="002D13B8" w:rsidRPr="006F401F" w:rsidRDefault="002D13B8" w:rsidP="007D26F4"/>
    <w:p w14:paraId="09C1F97D" w14:textId="77777777" w:rsidR="002D13B8" w:rsidRPr="006F401F" w:rsidRDefault="002D13B8" w:rsidP="006F401F">
      <w:pPr>
        <w:tabs>
          <w:tab w:val="left" w:pos="5760"/>
        </w:tabs>
        <w:ind w:left="3600" w:hanging="720"/>
      </w:pPr>
      <w:r w:rsidRPr="006F401F">
        <w:t>viii)</w:t>
      </w:r>
      <w:r w:rsidRPr="006F401F">
        <w:tab/>
        <w:t>Appendix VIII</w:t>
      </w:r>
      <w:r w:rsidRPr="006F401F">
        <w:tab/>
        <w:t>Nonprofit Organizations Exempted</w:t>
      </w:r>
    </w:p>
    <w:p w14:paraId="718CDF9D" w14:textId="77777777" w:rsidR="002D13B8" w:rsidRPr="006F401F" w:rsidRDefault="002D13B8" w:rsidP="006F401F">
      <w:pPr>
        <w:ind w:left="5760"/>
      </w:pPr>
      <w:r w:rsidRPr="006F401F">
        <w:t>From Subpart E – Cost Principles of Part 200</w:t>
      </w:r>
    </w:p>
    <w:p w14:paraId="446B7482" w14:textId="77777777" w:rsidR="002D13B8" w:rsidRPr="006F401F" w:rsidRDefault="002D13B8" w:rsidP="007D26F4"/>
    <w:p w14:paraId="69617D69" w14:textId="77777777" w:rsidR="002D13B8" w:rsidRPr="006F401F" w:rsidRDefault="002D13B8" w:rsidP="006F401F">
      <w:pPr>
        <w:tabs>
          <w:tab w:val="left" w:pos="5760"/>
        </w:tabs>
        <w:ind w:left="3600" w:hanging="720"/>
      </w:pPr>
      <w:r w:rsidRPr="006F401F">
        <w:t>ix)</w:t>
      </w:r>
      <w:r w:rsidRPr="006F401F">
        <w:tab/>
        <w:t>Appendix IX</w:t>
      </w:r>
      <w:r w:rsidRPr="006F401F">
        <w:tab/>
        <w:t>Hospital Cost Principles</w:t>
      </w:r>
    </w:p>
    <w:p w14:paraId="5C150B58" w14:textId="77777777" w:rsidR="002D13B8" w:rsidRPr="006F401F" w:rsidRDefault="002D13B8" w:rsidP="007D26F4"/>
    <w:p w14:paraId="2E6125E2" w14:textId="77777777" w:rsidR="006F401F" w:rsidRDefault="002D13B8" w:rsidP="006F401F">
      <w:pPr>
        <w:tabs>
          <w:tab w:val="left" w:pos="5760"/>
        </w:tabs>
        <w:ind w:left="3600" w:hanging="720"/>
      </w:pPr>
      <w:r w:rsidRPr="006F401F">
        <w:t>x)</w:t>
      </w:r>
      <w:r w:rsidRPr="006F401F">
        <w:tab/>
        <w:t>Appendix X</w:t>
      </w:r>
      <w:r w:rsidRPr="006F401F">
        <w:tab/>
        <w:t>Data Collection Form (Form SF-</w:t>
      </w:r>
    </w:p>
    <w:p w14:paraId="5FF70CB1" w14:textId="77777777" w:rsidR="002D13B8" w:rsidRPr="006F401F" w:rsidRDefault="002D13B8" w:rsidP="006F401F">
      <w:pPr>
        <w:tabs>
          <w:tab w:val="left" w:pos="5760"/>
        </w:tabs>
        <w:ind w:left="5760"/>
      </w:pPr>
      <w:r w:rsidRPr="006F401F">
        <w:t>SAC)</w:t>
      </w:r>
    </w:p>
    <w:p w14:paraId="23AEC7FB" w14:textId="77777777" w:rsidR="002D13B8" w:rsidRPr="006F401F" w:rsidRDefault="002D13B8" w:rsidP="007D26F4"/>
    <w:p w14:paraId="033AAE52" w14:textId="77777777" w:rsidR="002D13B8" w:rsidRPr="006F401F" w:rsidRDefault="002D13B8" w:rsidP="006F401F">
      <w:pPr>
        <w:tabs>
          <w:tab w:val="left" w:pos="5760"/>
        </w:tabs>
        <w:ind w:left="3600" w:hanging="720"/>
      </w:pPr>
      <w:r w:rsidRPr="006F401F">
        <w:t>xi)</w:t>
      </w:r>
      <w:r w:rsidRPr="006F401F">
        <w:tab/>
        <w:t>Appendix XI</w:t>
      </w:r>
      <w:r w:rsidRPr="006F401F">
        <w:tab/>
        <w:t>Compliance Supplement</w:t>
      </w:r>
    </w:p>
    <w:p w14:paraId="7D3E33DC" w14:textId="77777777" w:rsidR="002D13B8" w:rsidRPr="006F401F" w:rsidRDefault="002D13B8" w:rsidP="007D26F4"/>
    <w:p w14:paraId="56588857" w14:textId="77777777" w:rsidR="00AB7E76" w:rsidRDefault="002D13B8" w:rsidP="00AB7E76">
      <w:pPr>
        <w:tabs>
          <w:tab w:val="left" w:pos="5760"/>
        </w:tabs>
        <w:ind w:left="3600" w:hanging="720"/>
      </w:pPr>
      <w:r w:rsidRPr="006F401F">
        <w:t>xii)</w:t>
      </w:r>
      <w:r w:rsidRPr="006F401F">
        <w:tab/>
        <w:t>Appendix XII</w:t>
      </w:r>
      <w:r w:rsidRPr="006F401F">
        <w:tab/>
        <w:t>Award Term and Condition for</w:t>
      </w:r>
    </w:p>
    <w:p w14:paraId="1D736778" w14:textId="77777777" w:rsidR="002D13B8" w:rsidRPr="006F401F" w:rsidRDefault="00AB7E76" w:rsidP="00AB7E76">
      <w:pPr>
        <w:tabs>
          <w:tab w:val="left" w:pos="5760"/>
        </w:tabs>
        <w:ind w:left="5760" w:hanging="720"/>
      </w:pPr>
      <w:r>
        <w:tab/>
      </w:r>
      <w:r w:rsidR="002D13B8" w:rsidRPr="006F401F">
        <w:t>Recipient Integrity and Performance Matters</w:t>
      </w:r>
    </w:p>
    <w:p w14:paraId="6F5535B7" w14:textId="77777777" w:rsidR="002D13B8" w:rsidRPr="006F401F" w:rsidRDefault="002D13B8" w:rsidP="007D26F4"/>
    <w:p w14:paraId="32FAA67E" w14:textId="5D74BF19" w:rsidR="002D13B8" w:rsidRPr="006F401F" w:rsidRDefault="00EA5FED" w:rsidP="00EA5FED">
      <w:pPr>
        <w:ind w:left="1440" w:hanging="720"/>
      </w:pPr>
      <w:r>
        <w:t>c)</w:t>
      </w:r>
      <w:r>
        <w:tab/>
      </w:r>
      <w:r w:rsidR="002D13B8" w:rsidRPr="003F1C43">
        <w:rPr>
          <w:i/>
        </w:rPr>
        <w:t xml:space="preserve">Each State </w:t>
      </w:r>
      <w:r w:rsidR="008B7B31" w:rsidRPr="008B7B31">
        <w:rPr>
          <w:iCs/>
        </w:rPr>
        <w:t>awarding</w:t>
      </w:r>
      <w:r w:rsidR="002D13B8" w:rsidRPr="003F1C43">
        <w:rPr>
          <w:i/>
        </w:rPr>
        <w:t xml:space="preserve"> agency shall appoint a Chief Accountability Officer to serve as a liaison to </w:t>
      </w:r>
      <w:proofErr w:type="spellStart"/>
      <w:r w:rsidR="002D13B8" w:rsidRPr="003F1C43">
        <w:rPr>
          <w:i/>
        </w:rPr>
        <w:t>GATU</w:t>
      </w:r>
      <w:proofErr w:type="spellEnd"/>
      <w:r w:rsidR="002D13B8" w:rsidRPr="003F1C43">
        <w:rPr>
          <w:i/>
        </w:rPr>
        <w:t xml:space="preserve"> and be responsible for the State agency</w:t>
      </w:r>
      <w:r w:rsidR="006F401F" w:rsidRPr="003F1C43">
        <w:rPr>
          <w:i/>
        </w:rPr>
        <w:t>'</w:t>
      </w:r>
      <w:r w:rsidR="002D13B8" w:rsidRPr="003F1C43">
        <w:rPr>
          <w:i/>
        </w:rPr>
        <w:t>s implementation of</w:t>
      </w:r>
      <w:r w:rsidR="003F1C43">
        <w:rPr>
          <w:i/>
        </w:rPr>
        <w:t>,</w:t>
      </w:r>
      <w:r w:rsidR="002D13B8" w:rsidRPr="003F1C43">
        <w:rPr>
          <w:i/>
        </w:rPr>
        <w:t xml:space="preserve"> and compliance with</w:t>
      </w:r>
      <w:r w:rsidR="003F1C43">
        <w:rPr>
          <w:i/>
        </w:rPr>
        <w:t>,</w:t>
      </w:r>
      <w:r w:rsidR="002D13B8" w:rsidRPr="003F1C43">
        <w:rPr>
          <w:i/>
        </w:rPr>
        <w:t xml:space="preserve"> the</w:t>
      </w:r>
      <w:r w:rsidR="002D13B8" w:rsidRPr="006F401F">
        <w:t xml:space="preserve"> UR and this Part.</w:t>
      </w:r>
    </w:p>
    <w:p w14:paraId="54D1F0BC" w14:textId="77777777" w:rsidR="002D13B8" w:rsidRPr="006F401F" w:rsidRDefault="002D13B8" w:rsidP="007D26F4"/>
    <w:p w14:paraId="150D48A5" w14:textId="62D41745" w:rsidR="002D13B8" w:rsidRPr="006F401F" w:rsidRDefault="00EA5FED" w:rsidP="00EA5FED">
      <w:pPr>
        <w:ind w:left="1440" w:hanging="720"/>
      </w:pPr>
      <w:r>
        <w:t>d)</w:t>
      </w:r>
      <w:r>
        <w:tab/>
      </w:r>
      <w:r w:rsidR="002D13B8" w:rsidRPr="003F1C43">
        <w:rPr>
          <w:i/>
        </w:rPr>
        <w:t xml:space="preserve">In order to effectively measure the performance of its </w:t>
      </w:r>
      <w:r w:rsidR="00B147EB">
        <w:rPr>
          <w:i/>
        </w:rPr>
        <w:t>awardees</w:t>
      </w:r>
      <w:r w:rsidR="002D13B8" w:rsidRPr="003F1C43">
        <w:rPr>
          <w:i/>
        </w:rPr>
        <w:t xml:space="preserve">, each State </w:t>
      </w:r>
      <w:r w:rsidR="008B7B31">
        <w:rPr>
          <w:iCs/>
        </w:rPr>
        <w:t>awarding</w:t>
      </w:r>
      <w:r w:rsidR="002D13B8" w:rsidRPr="003F1C43">
        <w:rPr>
          <w:i/>
        </w:rPr>
        <w:t xml:space="preserve"> agency shall:</w:t>
      </w:r>
    </w:p>
    <w:p w14:paraId="39A8AE72" w14:textId="77777777" w:rsidR="002D13B8" w:rsidRPr="006F401F" w:rsidRDefault="002D13B8" w:rsidP="007D26F4"/>
    <w:p w14:paraId="1739105A" w14:textId="3ABB8F43" w:rsidR="002D13B8" w:rsidRPr="006F401F" w:rsidRDefault="00EA5FED" w:rsidP="00EA5FED">
      <w:pPr>
        <w:ind w:left="2160" w:hanging="720"/>
      </w:pPr>
      <w:r>
        <w:t>1)</w:t>
      </w:r>
      <w:r>
        <w:tab/>
      </w:r>
      <w:r w:rsidR="002D13B8" w:rsidRPr="003F1C43">
        <w:rPr>
          <w:i/>
        </w:rPr>
        <w:t xml:space="preserve">Require its </w:t>
      </w:r>
      <w:r w:rsidR="00B147EB">
        <w:rPr>
          <w:i/>
        </w:rPr>
        <w:t>awardees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 xml:space="preserve">to submit a Periodic Performance Report (PPR) in the format prescribed by </w:t>
      </w:r>
      <w:proofErr w:type="spellStart"/>
      <w:r w:rsidR="002D13B8" w:rsidRPr="003F1C43">
        <w:rPr>
          <w:i/>
        </w:rPr>
        <w:t>GATU</w:t>
      </w:r>
      <w:proofErr w:type="spellEnd"/>
      <w:r w:rsidR="00FB45ED">
        <w:rPr>
          <w:i/>
        </w:rPr>
        <w:t xml:space="preserve"> </w:t>
      </w:r>
      <w:r w:rsidR="00FB45ED" w:rsidRPr="00FB45ED">
        <w:t xml:space="preserve">and available through the </w:t>
      </w:r>
      <w:proofErr w:type="spellStart"/>
      <w:r w:rsidR="00FB45ED" w:rsidRPr="00FB45ED">
        <w:t>GATA</w:t>
      </w:r>
      <w:proofErr w:type="spellEnd"/>
      <w:r w:rsidR="00FB45ED" w:rsidRPr="00FB45ED">
        <w:t xml:space="preserve"> Resource Library at www.grants.illinois.gov</w:t>
      </w:r>
      <w:r w:rsidR="002D13B8" w:rsidRPr="003F1C43">
        <w:rPr>
          <w:i/>
        </w:rPr>
        <w:t xml:space="preserve">.  The frequency of PPR reporting shall be specified in the executed Grant Agreement and </w:t>
      </w:r>
      <w:r w:rsidR="008B7B31" w:rsidRPr="008B7B31">
        <w:rPr>
          <w:i/>
        </w:rPr>
        <w:t>no less frequent than annually nor more frequent than quarterly except in unusual circumstances as stated in the Uniform Grant Agreement.  Best practice would be</w:t>
      </w:r>
      <w:r w:rsidR="00AB7E76" w:rsidRPr="00AB7E76">
        <w:rPr>
          <w:rFonts w:eastAsiaTheme="minorHAnsi"/>
          <w:szCs w:val="22"/>
        </w:rPr>
        <w:t xml:space="preserve"> </w:t>
      </w:r>
      <w:r w:rsidR="00AB7E76" w:rsidRPr="00AB7E76">
        <w:t xml:space="preserve">quarterly </w:t>
      </w:r>
      <w:r w:rsidR="008B7B31">
        <w:t>reporting</w:t>
      </w:r>
      <w:r w:rsidR="002D13B8" w:rsidRPr="003F1C43">
        <w:rPr>
          <w:i/>
        </w:rPr>
        <w:t>.</w:t>
      </w:r>
    </w:p>
    <w:p w14:paraId="0335045F" w14:textId="77777777" w:rsidR="002D13B8" w:rsidRPr="006F401F" w:rsidRDefault="002D13B8" w:rsidP="007D26F4"/>
    <w:p w14:paraId="23F5626A" w14:textId="77777777" w:rsidR="002D13B8" w:rsidRPr="006F401F" w:rsidRDefault="00EA5FED" w:rsidP="00EA5FED">
      <w:pPr>
        <w:ind w:left="2160" w:hanging="720"/>
      </w:pPr>
      <w:r>
        <w:t>2)</w:t>
      </w:r>
      <w:r>
        <w:tab/>
      </w:r>
      <w:r w:rsidR="002D13B8" w:rsidRPr="003F1C43">
        <w:rPr>
          <w:i/>
        </w:rPr>
        <w:t xml:space="preserve">Utilize the PPR </w:t>
      </w:r>
      <w:r w:rsidR="00FB45ED">
        <w:rPr>
          <w:i/>
        </w:rPr>
        <w:t>t</w:t>
      </w:r>
      <w:r w:rsidR="002D13B8" w:rsidRPr="003F1C43">
        <w:rPr>
          <w:i/>
        </w:rPr>
        <w:t xml:space="preserve">o require its </w:t>
      </w:r>
      <w:r w:rsidR="00B147EB">
        <w:rPr>
          <w:i/>
        </w:rPr>
        <w:t>awardees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 xml:space="preserve">to relate financial data to performance accomplishments of the award and, when applicable, require </w:t>
      </w:r>
      <w:r w:rsidR="00B147EB">
        <w:rPr>
          <w:i/>
        </w:rPr>
        <w:t>awardees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 xml:space="preserve">to provide cost information to demonstrate cost-effective practices. The </w:t>
      </w:r>
      <w:r w:rsidR="00B147EB">
        <w:rPr>
          <w:i/>
        </w:rPr>
        <w:t>awardee's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>performance should be measured in a way that will help the State agency to improve program outcomes, share lessons learned, and spread the adoption of promising practices; and</w:t>
      </w:r>
    </w:p>
    <w:p w14:paraId="17CD554E" w14:textId="77777777" w:rsidR="002D13B8" w:rsidRPr="006F401F" w:rsidRDefault="002D13B8" w:rsidP="007D26F4"/>
    <w:p w14:paraId="3B4E3ED1" w14:textId="77777777" w:rsidR="002D13B8" w:rsidRPr="006F401F" w:rsidRDefault="00EA5FED" w:rsidP="00EA5FED">
      <w:pPr>
        <w:ind w:left="2160" w:hanging="720"/>
      </w:pPr>
      <w:r>
        <w:t>3)</w:t>
      </w:r>
      <w:r>
        <w:tab/>
      </w:r>
      <w:r w:rsidR="002D13B8" w:rsidRPr="003F1C43">
        <w:rPr>
          <w:i/>
        </w:rPr>
        <w:t xml:space="preserve">Provide </w:t>
      </w:r>
      <w:r w:rsidR="00B147EB">
        <w:rPr>
          <w:i/>
        </w:rPr>
        <w:t>awardees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 xml:space="preserve">with clear performance goals, indicators, and milestones through the Grant Agreement and </w:t>
      </w:r>
      <w:r w:rsidR="003F1C43">
        <w:rPr>
          <w:i/>
        </w:rPr>
        <w:t>shall</w:t>
      </w:r>
      <w:r w:rsidR="002D13B8" w:rsidRPr="003F1C43">
        <w:rPr>
          <w:i/>
        </w:rPr>
        <w:t xml:space="preserve"> establish performance reporting frequency and content to not only allow the State agency to understand the </w:t>
      </w:r>
      <w:r w:rsidR="00B147EB">
        <w:rPr>
          <w:i/>
        </w:rPr>
        <w:t>awardee's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 xml:space="preserve">progress, but also to facilitate identification of promising practices among </w:t>
      </w:r>
      <w:r w:rsidR="00B147EB">
        <w:rPr>
          <w:i/>
        </w:rPr>
        <w:t>awardees</w:t>
      </w:r>
      <w:r w:rsidR="00B147EB" w:rsidRPr="003F1C43">
        <w:rPr>
          <w:i/>
        </w:rPr>
        <w:t xml:space="preserve"> </w:t>
      </w:r>
      <w:r w:rsidR="002D13B8" w:rsidRPr="003F1C43">
        <w:rPr>
          <w:i/>
        </w:rPr>
        <w:t>and build the evidence upon which the State agency</w:t>
      </w:r>
      <w:r w:rsidR="006F401F" w:rsidRPr="003F1C43">
        <w:rPr>
          <w:i/>
        </w:rPr>
        <w:t>'</w:t>
      </w:r>
      <w:r w:rsidR="002D13B8" w:rsidRPr="003F1C43">
        <w:rPr>
          <w:i/>
        </w:rPr>
        <w:t>s program and performance decisions are made.</w:t>
      </w:r>
    </w:p>
    <w:p w14:paraId="43CCBB95" w14:textId="77777777" w:rsidR="002D13B8" w:rsidRPr="006F401F" w:rsidRDefault="002D13B8" w:rsidP="007D26F4"/>
    <w:p w14:paraId="20450CEF" w14:textId="4873E15E" w:rsidR="002D13B8" w:rsidRDefault="00EA5FED" w:rsidP="00EA5FED">
      <w:pPr>
        <w:ind w:left="1440" w:hanging="720"/>
      </w:pPr>
      <w:r>
        <w:t>e)</w:t>
      </w:r>
      <w:r>
        <w:tab/>
      </w:r>
      <w:r w:rsidR="002D13B8" w:rsidRPr="003F1C43">
        <w:rPr>
          <w:i/>
        </w:rPr>
        <w:t xml:space="preserve">Each </w:t>
      </w:r>
      <w:r w:rsidR="008B7B31" w:rsidRPr="008B7B31">
        <w:rPr>
          <w:iCs/>
        </w:rPr>
        <w:t>State awarding</w:t>
      </w:r>
      <w:r w:rsidR="002D13B8" w:rsidRPr="003F1C43">
        <w:rPr>
          <w:i/>
        </w:rPr>
        <w:t xml:space="preserve"> agency shall enhance its processes to monitor and address noncompliance with reporting requirements and with program performance standards. When applicable, the process may include a corrective action plan. The monitoring process shall include a plan for tracking and documenting performance-based contracting decisions.</w:t>
      </w:r>
      <w:r w:rsidR="002D13B8" w:rsidRPr="006F401F">
        <w:t xml:space="preserve"> [30 </w:t>
      </w:r>
      <w:proofErr w:type="spellStart"/>
      <w:r w:rsidR="002D13B8" w:rsidRPr="006F401F">
        <w:t>ILCS</w:t>
      </w:r>
      <w:proofErr w:type="spellEnd"/>
      <w:r w:rsidR="002D13B8" w:rsidRPr="006F401F">
        <w:t xml:space="preserve"> 708/45(g)]</w:t>
      </w:r>
    </w:p>
    <w:p w14:paraId="3BC79A7E" w14:textId="737EAC56" w:rsidR="00162C1D" w:rsidRDefault="00162C1D" w:rsidP="00A27899"/>
    <w:p w14:paraId="54046B2D" w14:textId="4EEA9E96" w:rsidR="00162C1D" w:rsidRDefault="00162C1D" w:rsidP="00162C1D">
      <w:pPr>
        <w:ind w:left="1440" w:hanging="720"/>
        <w:rPr>
          <w:rFonts w:eastAsiaTheme="minorHAnsi"/>
        </w:rPr>
      </w:pPr>
      <w:r>
        <w:rPr>
          <w:rFonts w:eastAsiaTheme="minorHAnsi"/>
        </w:rPr>
        <w:t>f)</w:t>
      </w:r>
      <w:r>
        <w:rPr>
          <w:rFonts w:eastAsiaTheme="minorHAnsi"/>
        </w:rPr>
        <w:tab/>
        <w:t>State awarding agencies are required to follow internal control compliance requirements in OMB Circular No. A-123, Management’s Responsibility for Enterprise Risk Management and Internal Control</w:t>
      </w:r>
      <w:r w:rsidR="006069B3">
        <w:rPr>
          <w:rFonts w:eastAsiaTheme="minorHAnsi"/>
        </w:rPr>
        <w:t>, incorporated by reference in Section 7000.40(c)</w:t>
      </w:r>
      <w:r>
        <w:rPr>
          <w:rFonts w:eastAsiaTheme="minorHAnsi"/>
        </w:rPr>
        <w:t>.</w:t>
      </w:r>
    </w:p>
    <w:p w14:paraId="5DA653E7" w14:textId="77777777" w:rsidR="00162C1D" w:rsidRPr="006F401F" w:rsidRDefault="00162C1D" w:rsidP="00A27899"/>
    <w:p w14:paraId="78A6DEFD" w14:textId="2099BFCC" w:rsidR="002D13B8" w:rsidRPr="006F401F" w:rsidRDefault="00162C1D" w:rsidP="00477343">
      <w:pPr>
        <w:ind w:left="1440" w:hanging="720"/>
      </w:pPr>
      <w:r>
        <w:t>g</w:t>
      </w:r>
      <w:r w:rsidR="00477343">
        <w:t>)</w:t>
      </w:r>
      <w:r w:rsidR="00477343">
        <w:tab/>
      </w:r>
      <w:proofErr w:type="spellStart"/>
      <w:r w:rsidR="002D13B8" w:rsidRPr="003F1C43">
        <w:rPr>
          <w:i/>
        </w:rPr>
        <w:t>GOMB</w:t>
      </w:r>
      <w:proofErr w:type="spellEnd"/>
      <w:r w:rsidR="002D13B8" w:rsidRPr="003F1C43">
        <w:rPr>
          <w:i/>
        </w:rPr>
        <w:t xml:space="preserve"> shall provide such advice and technical assistance to the State agencies as is necessary or indicated in order to ensure compliance with the Act.</w:t>
      </w:r>
      <w:r w:rsidR="002D13B8" w:rsidRPr="006F401F">
        <w:t xml:space="preserve"> [30 </w:t>
      </w:r>
      <w:proofErr w:type="spellStart"/>
      <w:r w:rsidR="002D13B8" w:rsidRPr="006F401F">
        <w:t>ILCS</w:t>
      </w:r>
      <w:proofErr w:type="spellEnd"/>
      <w:r w:rsidR="002D13B8" w:rsidRPr="006F401F">
        <w:t xml:space="preserve"> 708/50]</w:t>
      </w:r>
    </w:p>
    <w:p w14:paraId="34C5810E" w14:textId="77777777" w:rsidR="002D13B8" w:rsidRPr="006F401F" w:rsidRDefault="002D13B8" w:rsidP="007D26F4"/>
    <w:p w14:paraId="17F4B45B" w14:textId="602BE3B8" w:rsidR="000174EB" w:rsidRDefault="00162C1D" w:rsidP="00477343">
      <w:pPr>
        <w:ind w:left="1440" w:hanging="720"/>
      </w:pPr>
      <w:r>
        <w:t>h</w:t>
      </w:r>
      <w:r w:rsidR="00477343">
        <w:t>)</w:t>
      </w:r>
      <w:r w:rsidR="00477343">
        <w:tab/>
      </w:r>
      <w:r w:rsidR="003F1C43">
        <w:t>Each S</w:t>
      </w:r>
      <w:r w:rsidR="002D13B8" w:rsidRPr="006F401F">
        <w:t xml:space="preserve">tate agency shall submit any exception requests to </w:t>
      </w:r>
      <w:proofErr w:type="spellStart"/>
      <w:r w:rsidR="002D13B8" w:rsidRPr="006F401F">
        <w:t>GATU</w:t>
      </w:r>
      <w:proofErr w:type="spellEnd"/>
      <w:r w:rsidR="002D13B8" w:rsidRPr="006F401F">
        <w:t xml:space="preserve"> for approval in accordance with Section 7000.60</w:t>
      </w:r>
      <w:r w:rsidR="008B7B31">
        <w:t>.</w:t>
      </w:r>
    </w:p>
    <w:p w14:paraId="49666563" w14:textId="784C5363" w:rsidR="000A09E4" w:rsidRDefault="000A09E4" w:rsidP="00A27899"/>
    <w:p w14:paraId="232807A9" w14:textId="76149DE0" w:rsidR="000A09E4" w:rsidRPr="006F401F" w:rsidRDefault="000A09E4" w:rsidP="00477343">
      <w:pPr>
        <w:ind w:left="1440" w:hanging="720"/>
      </w:pPr>
      <w:r>
        <w:t xml:space="preserve">(Source: </w:t>
      </w:r>
      <w:r w:rsidR="00BD3A20">
        <w:t xml:space="preserve"> </w:t>
      </w:r>
      <w:r>
        <w:t xml:space="preserve">Amended at 47 Ill. Reg. </w:t>
      </w:r>
      <w:r w:rsidR="00DE2BA2">
        <w:t>7893</w:t>
      </w:r>
      <w:r>
        <w:t xml:space="preserve">, effective </w:t>
      </w:r>
      <w:r w:rsidR="00A27899">
        <w:t>May 26, 2023</w:t>
      </w:r>
      <w:r>
        <w:t>)</w:t>
      </w:r>
    </w:p>
    <w:sectPr w:rsidR="000A09E4" w:rsidRPr="006F40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851D8" w14:textId="77777777" w:rsidR="000B62C8" w:rsidRDefault="000B62C8">
      <w:r>
        <w:separator/>
      </w:r>
    </w:p>
  </w:endnote>
  <w:endnote w:type="continuationSeparator" w:id="0">
    <w:p w14:paraId="6226CB25" w14:textId="77777777" w:rsidR="000B62C8" w:rsidRDefault="000B6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7B85D" w14:textId="77777777" w:rsidR="000B62C8" w:rsidRDefault="000B62C8">
      <w:r>
        <w:separator/>
      </w:r>
    </w:p>
  </w:footnote>
  <w:footnote w:type="continuationSeparator" w:id="0">
    <w:p w14:paraId="4F0A289C" w14:textId="77777777" w:rsidR="000B62C8" w:rsidRDefault="000B6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94455"/>
    <w:multiLevelType w:val="hybridMultilevel"/>
    <w:tmpl w:val="F318A660"/>
    <w:lvl w:ilvl="0" w:tplc="72A6CDFE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B8650CB"/>
    <w:multiLevelType w:val="hybridMultilevel"/>
    <w:tmpl w:val="156E8760"/>
    <w:lvl w:ilvl="0" w:tplc="D26ACF9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D1E2FD3"/>
    <w:multiLevelType w:val="hybridMultilevel"/>
    <w:tmpl w:val="E0F6C2F2"/>
    <w:lvl w:ilvl="0" w:tplc="75BACACE">
      <w:start w:val="1"/>
      <w:numFmt w:val="lowerLetter"/>
      <w:lvlText w:val="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2C8"/>
    <w:rsid w:val="00000AED"/>
    <w:rsid w:val="00001F1D"/>
    <w:rsid w:val="00003CEF"/>
    <w:rsid w:val="00005CAE"/>
    <w:rsid w:val="000104A0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09E4"/>
    <w:rsid w:val="000A4C0F"/>
    <w:rsid w:val="000B2808"/>
    <w:rsid w:val="000B2839"/>
    <w:rsid w:val="000B4119"/>
    <w:rsid w:val="000B62C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C1D"/>
    <w:rsid w:val="00163EEE"/>
    <w:rsid w:val="00164756"/>
    <w:rsid w:val="00165CF9"/>
    <w:rsid w:val="00173CAD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13B8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6BC"/>
    <w:rsid w:val="00300845"/>
    <w:rsid w:val="00304BED"/>
    <w:rsid w:val="00305AAE"/>
    <w:rsid w:val="00310601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C43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343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9B3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01F"/>
    <w:rsid w:val="006F7BF8"/>
    <w:rsid w:val="00700FB4"/>
    <w:rsid w:val="00701551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97B1D"/>
    <w:rsid w:val="007A1867"/>
    <w:rsid w:val="007A2C3B"/>
    <w:rsid w:val="007A7D79"/>
    <w:rsid w:val="007B5ACF"/>
    <w:rsid w:val="007B7316"/>
    <w:rsid w:val="007C4EE5"/>
    <w:rsid w:val="007D0B2D"/>
    <w:rsid w:val="007D26F4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1618E"/>
    <w:rsid w:val="00821428"/>
    <w:rsid w:val="0082307C"/>
    <w:rsid w:val="00824C15"/>
    <w:rsid w:val="00825696"/>
    <w:rsid w:val="00826E97"/>
    <w:rsid w:val="008271B1"/>
    <w:rsid w:val="00833A9E"/>
    <w:rsid w:val="0083524C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B7B31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6DB8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27899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7E7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47EB"/>
    <w:rsid w:val="00B15414"/>
    <w:rsid w:val="00B17273"/>
    <w:rsid w:val="00B17D78"/>
    <w:rsid w:val="00B233F1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237C"/>
    <w:rsid w:val="00B530BA"/>
    <w:rsid w:val="00B53578"/>
    <w:rsid w:val="00B557AA"/>
    <w:rsid w:val="00B620B6"/>
    <w:rsid w:val="00B649AC"/>
    <w:rsid w:val="00B654B3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A20"/>
    <w:rsid w:val="00BD5933"/>
    <w:rsid w:val="00BE026C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2BA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5FED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3855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45ED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283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5C2D9"/>
  <w15:chartTrackingRefBased/>
  <w15:docId w15:val="{F16EB6A7-85E2-4F62-8581-1D890E0E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3B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D1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Shipley, Melissa A.</cp:lastModifiedBy>
  <cp:revision>5</cp:revision>
  <dcterms:created xsi:type="dcterms:W3CDTF">2023-06-05T19:52:00Z</dcterms:created>
  <dcterms:modified xsi:type="dcterms:W3CDTF">2023-06-12T13:51:00Z</dcterms:modified>
</cp:coreProperties>
</file>